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3" w:rsidRPr="006A2432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F34B43" w:rsidRPr="006A2432" w:rsidRDefault="00F34B43" w:rsidP="00F34B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НЕЛИДОВСКОГО ОКРУГА</w:t>
      </w:r>
    </w:p>
    <w:p w:rsidR="00F34B43" w:rsidRPr="006A2432" w:rsidRDefault="00F34B43" w:rsidP="00F34B43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708"/>
        <w:gridCol w:w="1843"/>
      </w:tblGrid>
      <w:tr w:rsidR="00F34B43" w:rsidRPr="006A2432" w:rsidTr="00181CC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A1546C" w:rsidP="0052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 </w:t>
            </w:r>
            <w:r w:rsidR="00F34B43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A1546C" w:rsidP="00A1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F34B43" w:rsidRPr="006A2432" w:rsidTr="00181CCB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Нелидово</w:t>
            </w:r>
          </w:p>
        </w:tc>
        <w:tc>
          <w:tcPr>
            <w:tcW w:w="2551" w:type="dxa"/>
            <w:gridSpan w:val="2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B43" w:rsidRPr="00841CF9" w:rsidRDefault="00F34B43" w:rsidP="0089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1CC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Плане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обучения членов избирательных комиссий</w:t>
      </w:r>
      <w:r w:rsidR="00C843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и других участников избирательного процесса в 202</w:t>
      </w:r>
      <w:r w:rsidR="00A154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34B43" w:rsidRDefault="00F34B43" w:rsidP="00F3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B43" w:rsidRPr="00E26B97" w:rsidRDefault="00F34B43" w:rsidP="00D85AD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67-ФЗ</w:t>
      </w:r>
      <w:r w:rsidR="007778B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 xml:space="preserve">20-ЗО, 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ем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избирательной комиссии Тверской области от </w:t>
      </w:r>
      <w:r w:rsidR="007778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115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/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1361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-7</w:t>
      </w:r>
      <w:r w:rsidR="00753AD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«Об организации обучения членов избирательных комиссий и других </w:t>
      </w:r>
      <w:proofErr w:type="gramEnd"/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участников избирательного процесса в 202</w:t>
      </w:r>
      <w:r w:rsidR="00A154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1A7C93" w:rsidRDefault="001A7C93" w:rsidP="00D85AD1">
      <w:pPr>
        <w:pStyle w:val="14-15"/>
        <w:numPr>
          <w:ilvl w:val="0"/>
          <w:numId w:val="1"/>
        </w:numPr>
        <w:tabs>
          <w:tab w:val="clear" w:pos="928"/>
          <w:tab w:val="num" w:pos="993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обучения членов территориальной избирательной комиссии </w:t>
      </w:r>
      <w:r>
        <w:t>Нелидовского округа</w:t>
      </w:r>
      <w:r w:rsidRPr="00470F32">
        <w:t xml:space="preserve"> </w:t>
      </w:r>
      <w:r>
        <w:rPr>
          <w:szCs w:val="26"/>
        </w:rPr>
        <w:t>в 202</w:t>
      </w:r>
      <w:r w:rsidR="000D7072">
        <w:rPr>
          <w:szCs w:val="26"/>
        </w:rPr>
        <w:t>4</w:t>
      </w:r>
      <w:r>
        <w:rPr>
          <w:szCs w:val="26"/>
        </w:rPr>
        <w:t xml:space="preserve"> году (приложение № 1)</w:t>
      </w:r>
      <w:r w:rsidRPr="00857F75">
        <w:rPr>
          <w:szCs w:val="26"/>
        </w:rPr>
        <w:t>.</w:t>
      </w:r>
    </w:p>
    <w:p w:rsidR="001A7C93" w:rsidRDefault="001A7C93" w:rsidP="00D85AD1">
      <w:pPr>
        <w:pStyle w:val="14-15"/>
        <w:numPr>
          <w:ilvl w:val="0"/>
          <w:numId w:val="1"/>
        </w:numPr>
        <w:tabs>
          <w:tab w:val="clear" w:pos="928"/>
          <w:tab w:val="num" w:pos="993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членов участковых избирательных комиссий Нелид</w:t>
      </w:r>
      <w:r w:rsidR="007778BE">
        <w:rPr>
          <w:szCs w:val="26"/>
        </w:rPr>
        <w:t>овского городского округа в 202</w:t>
      </w:r>
      <w:r w:rsidR="000D7072">
        <w:rPr>
          <w:szCs w:val="26"/>
        </w:rPr>
        <w:t>4</w:t>
      </w:r>
      <w:r>
        <w:rPr>
          <w:szCs w:val="26"/>
        </w:rPr>
        <w:t xml:space="preserve"> году (приложение № 2)</w:t>
      </w:r>
      <w:r w:rsidRPr="00857F75">
        <w:rPr>
          <w:szCs w:val="26"/>
        </w:rPr>
        <w:t>.</w:t>
      </w:r>
    </w:p>
    <w:p w:rsidR="001A7C93" w:rsidRPr="00BE72A2" w:rsidRDefault="001A7C93" w:rsidP="00D85AD1">
      <w:pPr>
        <w:pStyle w:val="14-15"/>
        <w:widowControl w:val="0"/>
        <w:numPr>
          <w:ilvl w:val="0"/>
          <w:numId w:val="1"/>
        </w:numPr>
        <w:tabs>
          <w:tab w:val="clear" w:pos="928"/>
          <w:tab w:val="num" w:pos="993"/>
          <w:tab w:val="num" w:pos="1134"/>
        </w:tabs>
        <w:spacing w:line="336" w:lineRule="auto"/>
        <w:ind w:left="0" w:firstLine="709"/>
        <w:rPr>
          <w:color w:val="000000"/>
          <w:spacing w:val="-1"/>
          <w:szCs w:val="26"/>
        </w:rPr>
      </w:pPr>
      <w:r w:rsidRPr="00BE72A2">
        <w:rPr>
          <w:szCs w:val="26"/>
        </w:rPr>
        <w:t>Утвердить План обучения участников избирательного процесса в 20</w:t>
      </w:r>
      <w:r w:rsidR="007778BE">
        <w:rPr>
          <w:szCs w:val="26"/>
        </w:rPr>
        <w:t>2</w:t>
      </w:r>
      <w:r w:rsidR="000D7072">
        <w:rPr>
          <w:szCs w:val="26"/>
        </w:rPr>
        <w:t>4</w:t>
      </w:r>
      <w:r w:rsidRPr="00BE72A2">
        <w:rPr>
          <w:szCs w:val="26"/>
        </w:rPr>
        <w:t xml:space="preserve"> году (</w:t>
      </w:r>
      <w:r>
        <w:rPr>
          <w:szCs w:val="26"/>
        </w:rPr>
        <w:t>п</w:t>
      </w:r>
      <w:r w:rsidRPr="00BE72A2">
        <w:rPr>
          <w:szCs w:val="26"/>
        </w:rPr>
        <w:t>риложение №</w:t>
      </w:r>
      <w:r>
        <w:rPr>
          <w:szCs w:val="26"/>
        </w:rPr>
        <w:t xml:space="preserve"> 3</w:t>
      </w:r>
      <w:r w:rsidRPr="00BE72A2">
        <w:rPr>
          <w:szCs w:val="26"/>
        </w:rPr>
        <w:t xml:space="preserve">). </w:t>
      </w:r>
    </w:p>
    <w:p w:rsidR="00F34B43" w:rsidRPr="007778BE" w:rsidRDefault="00F34B43" w:rsidP="00D85AD1">
      <w:pPr>
        <w:pStyle w:val="14-15"/>
        <w:numPr>
          <w:ilvl w:val="0"/>
          <w:numId w:val="1"/>
        </w:numPr>
        <w:tabs>
          <w:tab w:val="clear" w:pos="928"/>
        </w:tabs>
        <w:spacing w:line="336" w:lineRule="auto"/>
        <w:ind w:left="0" w:firstLine="709"/>
      </w:pPr>
      <w:r w:rsidRPr="007778BE">
        <w:t>Направить настоящее постановление в избирательную комиссию Тверской области.</w:t>
      </w:r>
    </w:p>
    <w:p w:rsidR="00F34B43" w:rsidRDefault="00F34B43" w:rsidP="00D85AD1">
      <w:pPr>
        <w:pStyle w:val="14-15"/>
        <w:numPr>
          <w:ilvl w:val="0"/>
          <w:numId w:val="1"/>
        </w:numPr>
        <w:tabs>
          <w:tab w:val="clear" w:pos="928"/>
        </w:tabs>
        <w:spacing w:line="336" w:lineRule="auto"/>
        <w:ind w:left="0" w:firstLine="709"/>
      </w:pPr>
      <w:r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:rsidR="00005BAE" w:rsidRPr="00005BAE" w:rsidRDefault="00005BAE" w:rsidP="00D85AD1">
      <w:pPr>
        <w:pStyle w:val="14-15"/>
        <w:numPr>
          <w:ilvl w:val="0"/>
          <w:numId w:val="1"/>
        </w:numPr>
        <w:tabs>
          <w:tab w:val="clear" w:pos="928"/>
        </w:tabs>
        <w:spacing w:line="336" w:lineRule="auto"/>
        <w:ind w:left="0" w:firstLine="709"/>
      </w:pPr>
      <w:proofErr w:type="gramStart"/>
      <w:r>
        <w:t>Контроль за</w:t>
      </w:r>
      <w:proofErr w:type="gramEnd"/>
      <w:r>
        <w:t xml:space="preserve"> выполнением Плана </w:t>
      </w:r>
      <w:r>
        <w:rPr>
          <w:szCs w:val="26"/>
        </w:rPr>
        <w:t>мероприятий по обучению членов избирательных комиссий и других участников избирательного процесса в 202</w:t>
      </w:r>
      <w:r w:rsidR="000D7072">
        <w:rPr>
          <w:szCs w:val="26"/>
        </w:rPr>
        <w:t>4</w:t>
      </w:r>
      <w:r>
        <w:rPr>
          <w:szCs w:val="26"/>
        </w:rPr>
        <w:t xml:space="preserve"> году возложить на председателя территориальной избирательной комиссии Нелидовского округа Т.В. Чубрикову.</w:t>
      </w:r>
    </w:p>
    <w:p w:rsidR="00F34B43" w:rsidRPr="00977492" w:rsidRDefault="00F34B43" w:rsidP="00D85AD1">
      <w:pPr>
        <w:pStyle w:val="14-15"/>
        <w:numPr>
          <w:ilvl w:val="0"/>
          <w:numId w:val="1"/>
        </w:numPr>
        <w:tabs>
          <w:tab w:val="clear" w:pos="928"/>
        </w:tabs>
        <w:spacing w:line="336" w:lineRule="auto"/>
        <w:ind w:left="0" w:firstLine="709"/>
      </w:pPr>
      <w:proofErr w:type="gramStart"/>
      <w:r w:rsidRPr="00977492">
        <w:rPr>
          <w:szCs w:val="28"/>
        </w:rPr>
        <w:lastRenderedPageBreak/>
        <w:t>Разместить</w:t>
      </w:r>
      <w:proofErr w:type="gramEnd"/>
      <w:r w:rsidRPr="00977492">
        <w:rPr>
          <w:szCs w:val="28"/>
        </w:rPr>
        <w:t xml:space="preserve"> настоящее постановление на сайте территориальной избирательной комиссии </w:t>
      </w:r>
      <w:r>
        <w:t>Нелидовского округа</w:t>
      </w:r>
      <w:r w:rsidRPr="00470F32">
        <w:t xml:space="preserve"> </w:t>
      </w:r>
      <w:r w:rsidRPr="00977492">
        <w:rPr>
          <w:szCs w:val="28"/>
        </w:rPr>
        <w:t>в информационно-телекоммуникационной сети «Интернет».</w:t>
      </w:r>
    </w:p>
    <w:p w:rsidR="00F34B43" w:rsidRDefault="00F34B43" w:rsidP="00F34B43">
      <w:pPr>
        <w:pStyle w:val="14-15"/>
        <w:tabs>
          <w:tab w:val="left" w:pos="0"/>
        </w:tabs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D85AD1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Т.В. Чубрикова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D85AD1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Н.П. Васькова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F82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F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F82A8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34B43" w:rsidRPr="00841CF9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BF2072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470F32" w:rsidRDefault="00F34B43" w:rsidP="00F3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F34B43" w:rsidRPr="00470F32" w:rsidSect="00D85AD1">
          <w:pgSz w:w="11906" w:h="16838"/>
          <w:pgMar w:top="1135" w:right="851" w:bottom="851" w:left="1701" w:header="709" w:footer="709" w:gutter="0"/>
          <w:cols w:space="720"/>
          <w:docGrid w:linePitch="299"/>
        </w:sectPr>
      </w:pPr>
    </w:p>
    <w:p w:rsidR="00917490" w:rsidRDefault="00F34B43" w:rsidP="00917490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7C9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34B43" w:rsidRDefault="00F34B43" w:rsidP="00917490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F34B43" w:rsidRDefault="00F34B43" w:rsidP="00F34B4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B43" w:rsidRDefault="00F34B43" w:rsidP="00F34B4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70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542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D70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D7072">
        <w:rPr>
          <w:rFonts w:ascii="Times New Roman" w:eastAsia="Times New Roman" w:hAnsi="Times New Roman" w:cs="Times New Roman"/>
          <w:sz w:val="28"/>
          <w:szCs w:val="28"/>
        </w:rPr>
        <w:t>75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D7072">
        <w:rPr>
          <w:rFonts w:ascii="Times New Roman" w:eastAsia="Times New Roman" w:hAnsi="Times New Roman" w:cs="Times New Roman"/>
          <w:sz w:val="28"/>
          <w:szCs w:val="28"/>
        </w:rPr>
        <w:t>513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C9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1A7C93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</w:p>
    <w:p w:rsidR="00F34B43" w:rsidRPr="00977492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="001A7C9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территориальной </w:t>
      </w:r>
      <w:r w:rsidRPr="00977492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1A7C93">
        <w:rPr>
          <w:rFonts w:ascii="Times New Roman" w:hAnsi="Times New Roman" w:cs="Times New Roman"/>
          <w:b/>
          <w:sz w:val="28"/>
          <w:szCs w:val="28"/>
        </w:rPr>
        <w:t>ой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1A7C93">
        <w:rPr>
          <w:rFonts w:ascii="Times New Roman" w:hAnsi="Times New Roman" w:cs="Times New Roman"/>
          <w:b/>
          <w:sz w:val="28"/>
          <w:szCs w:val="28"/>
        </w:rPr>
        <w:t>и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C93">
        <w:rPr>
          <w:rFonts w:ascii="Times New Roman" w:hAnsi="Times New Roman" w:cs="Times New Roman"/>
          <w:b/>
          <w:sz w:val="28"/>
          <w:szCs w:val="28"/>
        </w:rPr>
        <w:t>Нелидовского округа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7072">
        <w:rPr>
          <w:rFonts w:ascii="Times New Roman" w:hAnsi="Times New Roman" w:cs="Times New Roman"/>
          <w:b/>
          <w:sz w:val="28"/>
          <w:szCs w:val="28"/>
        </w:rPr>
        <w:t>4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34B43" w:rsidRPr="00940F30" w:rsidRDefault="00F34B43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6C0F57" w:rsidRPr="006C0F57" w:rsidRDefault="006C0F57" w:rsidP="006C0F57">
      <w:pPr>
        <w:pStyle w:val="a4"/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0F57">
        <w:rPr>
          <w:rFonts w:ascii="Times New Roman" w:eastAsia="TimesNewRomanPSMT" w:hAnsi="Times New Roman" w:cs="Times New Roman"/>
          <w:sz w:val="28"/>
          <w:szCs w:val="28"/>
        </w:rPr>
        <w:t xml:space="preserve">Повышение профессиональной квалификации членов </w:t>
      </w:r>
      <w:r w:rsidRPr="006C0F57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C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>избирательн</w:t>
      </w:r>
      <w:r>
        <w:rPr>
          <w:rFonts w:ascii="Times New Roman" w:eastAsia="TimesNewRomanPSMT" w:hAnsi="Times New Roman" w:cs="Times New Roman"/>
          <w:sz w:val="28"/>
          <w:szCs w:val="28"/>
        </w:rPr>
        <w:t>ой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3962">
        <w:rPr>
          <w:rFonts w:ascii="Times New Roman" w:eastAsia="Calibri" w:hAnsi="Times New Roman" w:cs="Times New Roman"/>
          <w:sz w:val="28"/>
          <w:szCs w:val="28"/>
          <w:lang w:eastAsia="en-US"/>
        </w:rPr>
        <w:t>Нелидовского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E396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 xml:space="preserve"> в области теоретических и прикладных знаний о порядке подготовки и проведения выборов, </w:t>
      </w:r>
      <w:r w:rsidRPr="006C0F57">
        <w:rPr>
          <w:rFonts w:ascii="Times New Roman" w:hAnsi="Times New Roman" w:cs="Times New Roman"/>
          <w:sz w:val="28"/>
          <w:szCs w:val="28"/>
        </w:rPr>
        <w:t>приобретение навыков работы в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C0F5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F5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4B43" w:rsidRPr="00940F30" w:rsidRDefault="00F34B43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="00106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BC3" w:rsidRPr="00940F3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председателя, секретарь,</w:t>
      </w:r>
      <w:r w:rsidR="007E7BC3" w:rsidRPr="00940F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40F30">
        <w:rPr>
          <w:rFonts w:ascii="Times New Roman" w:hAnsi="Times New Roman" w:cs="Times New Roman"/>
          <w:sz w:val="28"/>
          <w:szCs w:val="28"/>
          <w:lang w:eastAsia="ar-SA"/>
        </w:rPr>
        <w:t>члены территориальной избирательной комиссии</w:t>
      </w:r>
      <w:r w:rsidR="00106597">
        <w:rPr>
          <w:rFonts w:ascii="Times New Roman" w:hAnsi="Times New Roman" w:cs="Times New Roman"/>
          <w:sz w:val="28"/>
          <w:szCs w:val="28"/>
          <w:lang w:eastAsia="ar-SA"/>
        </w:rPr>
        <w:t xml:space="preserve"> Нелидовского округа</w:t>
      </w:r>
      <w:r w:rsidR="001065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F0A" w:rsidRDefault="00F34B43" w:rsidP="00123F0A">
      <w:pPr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3962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BE39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3F0A" w:rsidRPr="00123F0A">
        <w:rPr>
          <w:rFonts w:ascii="Times New Roman" w:eastAsia="Times New Roman" w:hAnsi="Times New Roman" w:cs="Times New Roman"/>
          <w:sz w:val="28"/>
          <w:szCs w:val="28"/>
        </w:rPr>
        <w:t>очная, дистанционная, заочная</w:t>
      </w:r>
      <w:r w:rsidR="00123F0A">
        <w:rPr>
          <w:rFonts w:ascii="Times New Roman" w:eastAsia="Times New Roman" w:hAnsi="Times New Roman" w:cs="Times New Roman"/>
          <w:sz w:val="28"/>
          <w:szCs w:val="28"/>
        </w:rPr>
        <w:t>, тестирование.</w:t>
      </w:r>
    </w:p>
    <w:p w:rsidR="00F34B43" w:rsidRDefault="006C0F57" w:rsidP="00123F0A">
      <w:pPr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34B43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чебно-методически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C74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B43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B43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C0F57" w:rsidRPr="00A71FE9" w:rsidRDefault="00F34B43" w:rsidP="006C0F57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Методическое пособие избирательной комиссии Тверской области «Работа УИК до дня, предшествующего дню (дням) голосования».</w:t>
      </w:r>
    </w:p>
    <w:p w:rsidR="00F34B43" w:rsidRPr="00A71FE9" w:rsidRDefault="006C0F57" w:rsidP="006C0F57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34B43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Методическое пособие избирательной комиссии Тверской области «Работа УИК в день, предшествующего дню (дням) голосования».</w:t>
      </w:r>
    </w:p>
    <w:p w:rsidR="00F34B43" w:rsidRPr="00A71FE9" w:rsidRDefault="006C0F57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34B43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Методическое пособие избирательной комиссии Тверской области «Работа УИК в день (дни) голосования».</w:t>
      </w:r>
    </w:p>
    <w:p w:rsidR="00F34B43" w:rsidRPr="00A71FE9" w:rsidRDefault="006C0F57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34B43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Методическое пособие избирательной комиссии Тверской области «Подсчет голосов избирателей. </w:t>
      </w:r>
      <w:r w:rsidR="00F34B43" w:rsidRPr="00A71FE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Установление итогов голосования на избирательном участке».</w:t>
      </w:r>
    </w:p>
    <w:p w:rsidR="00F34B43" w:rsidRPr="00A71FE9" w:rsidRDefault="006C0F57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34B43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Методическое пособие избирательной комиссии Тверской области «Помещение для голосования. Технологическое оборудование».</w:t>
      </w:r>
    </w:p>
    <w:p w:rsidR="006C0F57" w:rsidRPr="00A71FE9" w:rsidRDefault="006C0F57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F34B43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бюллетени избирательной комиссии Тверской области. </w:t>
      </w:r>
    </w:p>
    <w:p w:rsidR="006C0F57" w:rsidRPr="00A71FE9" w:rsidRDefault="006C0F57" w:rsidP="00C46340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1FE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7. 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A71FE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сс в сх</w:t>
      </w:r>
      <w:proofErr w:type="gramEnd"/>
      <w:r w:rsidRPr="00A71FE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емах и таблицах».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="006C0F57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нарушениях)».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6C0F57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Брошюра «Современный избиратель – мобильный избиратель».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6C0F57"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Плакат «Памятка избирателю о голосовании по месту нахождения».</w:t>
      </w:r>
    </w:p>
    <w:p w:rsidR="00B7288A" w:rsidRPr="00A71FE9" w:rsidRDefault="00B7288A" w:rsidP="00B7288A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Брошюра «Памятка представителю средства массовой информации».</w:t>
      </w:r>
    </w:p>
    <w:p w:rsidR="00B7288A" w:rsidRPr="00A71FE9" w:rsidRDefault="00B7288A" w:rsidP="00B7288A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 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B7288A" w:rsidRPr="00A71FE9" w:rsidRDefault="00B7288A" w:rsidP="00B7288A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Плакат «Наблюдателю в день голосования».</w:t>
      </w:r>
    </w:p>
    <w:p w:rsidR="00B7288A" w:rsidRPr="00A71FE9" w:rsidRDefault="00B7288A" w:rsidP="00B7288A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 Плакат «Памятка волонтерам на выборах». 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Методическое пособие «Основы </w:t>
      </w:r>
      <w:proofErr w:type="spellStart"/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конфликтологии</w:t>
      </w:r>
      <w:proofErr w:type="spellEnd"/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членов участковой избирательной комиссии».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Методическое пособие «Конфликтные ситуации в избирательном процессе».</w:t>
      </w:r>
    </w:p>
    <w:p w:rsidR="006C0F57" w:rsidRPr="00A71FE9" w:rsidRDefault="00B7288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Методическое пособие «Работа участковой избирательной комиссии с обращениями граждан РФ».</w:t>
      </w:r>
    </w:p>
    <w:p w:rsidR="00B7288A" w:rsidRPr="00A71FE9" w:rsidRDefault="00B7288A" w:rsidP="00B7288A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1FE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18. Набор кейсов для членов избирательных комиссий, изготовленный избирательной комиссией Тверской области.</w:t>
      </w:r>
    </w:p>
    <w:p w:rsidR="00B7288A" w:rsidRPr="00A71FE9" w:rsidRDefault="00B7288A" w:rsidP="00B7288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 </w:t>
      </w:r>
      <w:proofErr w:type="gramStart"/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Обучающий</w:t>
      </w:r>
      <w:proofErr w:type="gramEnd"/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</w:t>
      </w:r>
      <w:proofErr w:type="spellEnd"/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сайте www.rcoit.ru</w:t>
      </w:r>
    </w:p>
    <w:p w:rsidR="00B7288A" w:rsidRPr="00A71FE9" w:rsidRDefault="00162B40" w:rsidP="00B7288A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 </w:t>
      </w:r>
      <w:proofErr w:type="gramStart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Обучающий</w:t>
      </w:r>
      <w:proofErr w:type="gramEnd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</w:t>
      </w:r>
      <w:proofErr w:type="spellEnd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сайте </w:t>
      </w:r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molodayatver</w:t>
      </w:r>
      <w:proofErr w:type="spellEnd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B7288A" w:rsidRPr="00A71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34B43" w:rsidRDefault="00F34B43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профессионального уровня, формирование корпуса квалифицированных кадров </w:t>
      </w:r>
      <w:r w:rsidR="00C4634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C4634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C463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 xml:space="preserve"> Нелидовского округа.</w:t>
      </w:r>
    </w:p>
    <w:p w:rsidR="00C27CDA" w:rsidRDefault="00C27CD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CDA" w:rsidRPr="00940F30" w:rsidRDefault="00C27CDA" w:rsidP="00C46340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B43" w:rsidRDefault="00F34B43" w:rsidP="00F34B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4B43" w:rsidSect="00C27CD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34B43" w:rsidRDefault="00C843BC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p w:rsidR="00BD3122" w:rsidRPr="00C843BC" w:rsidRDefault="00BD3122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2"/>
        <w:gridCol w:w="1843"/>
        <w:gridCol w:w="5954"/>
        <w:gridCol w:w="1418"/>
        <w:gridCol w:w="1843"/>
        <w:gridCol w:w="1983"/>
        <w:gridCol w:w="1701"/>
      </w:tblGrid>
      <w:tr w:rsidR="00C843BC" w:rsidRPr="00E507B9" w:rsidTr="006D3BC0">
        <w:trPr>
          <w:trHeight w:val="554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162B40" w:rsidP="00EC748F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64307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EC748F" w:rsidP="00EC74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</w:t>
            </w: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C843BC" w:rsidRPr="00E507B9" w:rsidTr="006D3BC0">
        <w:trPr>
          <w:trHeight w:val="257"/>
        </w:trPr>
        <w:tc>
          <w:tcPr>
            <w:tcW w:w="15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3BC" w:rsidRPr="00E507B9" w:rsidRDefault="00C843BC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C843BC" w:rsidRPr="00E507B9" w:rsidTr="006D3BC0">
        <w:trPr>
          <w:trHeight w:val="1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51E0" w:rsidRPr="008D51E0" w:rsidRDefault="008D51E0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Изменения в избирательном законодательстве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51E0" w:rsidRPr="008D51E0" w:rsidRDefault="008D51E0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Порядок и сроки дополнительного формирования резерва составов участковых комиссий.</w:t>
            </w:r>
          </w:p>
          <w:p w:rsidR="00C843BC" w:rsidRPr="00E507B9" w:rsidRDefault="008D51E0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Бюджетное финансирование деятельности избирательных комиссий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8D51E0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6D3BC0" w:rsidP="00E507B9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чная</w:t>
            </w:r>
            <w:proofErr w:type="gramEnd"/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 w:rsidR="00E507B9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843BC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1E0" w:rsidRDefault="008D51E0" w:rsidP="00A91E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Полномочия органов муниципальных образований при назначении выборов депутатов </w:t>
            </w:r>
            <w:proofErr w:type="spellStart"/>
            <w:proofErr w:type="gramStart"/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представи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тельных</w:t>
            </w:r>
            <w:proofErr w:type="gramEnd"/>
            <w:r w:rsidRPr="008D51E0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муниципальных образований.</w:t>
            </w:r>
          </w:p>
          <w:p w:rsidR="00C843BC" w:rsidRPr="00E507B9" w:rsidRDefault="00A91E65" w:rsidP="00A91E65">
            <w:pPr>
              <w:pStyle w:val="a4"/>
              <w:jc w:val="center"/>
              <w:rPr>
                <w:color w:val="FF0000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Постановления, принимаемые ТИК в период подготовки и проведения выборов.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A91E65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07B9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843BC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51E0" w:rsidRDefault="00A91E65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Выдвижение кандидатов в порядке самовыдвижения, избирательны</w:t>
            </w:r>
            <w:r w:rsidR="00EB4C69">
              <w:rPr>
                <w:rFonts w:ascii="Times New Roman" w:hAnsi="Times New Roman" w:cs="Times New Roman"/>
                <w:sz w:val="26"/>
                <w:szCs w:val="26"/>
              </w:rPr>
              <w:t>ми объединениями</w:t>
            </w:r>
            <w:r w:rsidR="008D51E0">
              <w:rPr>
                <w:rFonts w:ascii="Times New Roman" w:hAnsi="Times New Roman" w:cs="Times New Roman"/>
                <w:sz w:val="26"/>
                <w:szCs w:val="26"/>
              </w:rPr>
              <w:t>, их регистрация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51E0" w:rsidRDefault="00A91E65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Порядок приема и проверки подписных листов с подписями избирателей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1E0">
              <w:rPr>
                <w:rFonts w:ascii="Times New Roman" w:hAnsi="Times New Roman" w:cs="Times New Roman"/>
                <w:sz w:val="26"/>
                <w:szCs w:val="26"/>
              </w:rPr>
              <w:t>поддержку выдвижения кандидата и иных документов.</w:t>
            </w:r>
          </w:p>
          <w:p w:rsidR="00DE19A5" w:rsidRPr="00E507B9" w:rsidRDefault="00A91E65" w:rsidP="008D51E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ТИК по проверке достоверности сведений, представленных кандидатами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A91E65" w:rsidP="00A91E6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6D3BC0" w:rsidP="00A91E6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чная</w:t>
            </w:r>
            <w:proofErr w:type="gramEnd"/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 w:rsidR="00A91E65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843BC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51E0" w:rsidRDefault="00EB4C69" w:rsidP="00BD3122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предвыборной агитации.</w:t>
            </w:r>
            <w:r w:rsidR="00BD3122"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51E0" w:rsidRDefault="00BD3122" w:rsidP="00BD3122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Форма избирательного бюллетеня. </w:t>
            </w:r>
          </w:p>
          <w:p w:rsidR="008D51E0" w:rsidRDefault="00BD3122" w:rsidP="00BD3122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изготовлению избирательного бюллетеня. </w:t>
            </w:r>
          </w:p>
          <w:p w:rsidR="00BD3122" w:rsidRPr="00E507B9" w:rsidRDefault="00BD3122" w:rsidP="00BD3122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осуществления </w:t>
            </w:r>
            <w:proofErr w:type="gramStart"/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изготовлением избирательных бюллетеней. Утверждение текста избирательного бюллетеня.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EB4C69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3BC0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D3122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122" w:rsidRPr="00E507B9" w:rsidRDefault="00BD3122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Default="00BD3122" w:rsidP="004A05D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Работа со списком наблюдателей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D3BC0" w:rsidRDefault="006D3BC0" w:rsidP="006D3BC0">
            <w:pPr>
              <w:pStyle w:val="a4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>Работа со списком избирателей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3BC0" w:rsidRPr="006D3BC0" w:rsidRDefault="006D3BC0" w:rsidP="006D3BC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>Уточнение списка избирателей.</w:t>
            </w:r>
          </w:p>
          <w:p w:rsidR="00BD3122" w:rsidRPr="00E507B9" w:rsidRDefault="006D3BC0" w:rsidP="006D3BC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>Избирательные действия при работе со списком избирателей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6D3BC0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D3122" w:rsidRPr="00E507B9">
              <w:rPr>
                <w:rFonts w:ascii="Times New Roman" w:hAnsi="Times New Roman" w:cs="Times New Roman"/>
                <w:sz w:val="26"/>
                <w:szCs w:val="26"/>
              </w:rPr>
              <w:t xml:space="preserve">чная, </w:t>
            </w:r>
          </w:p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D3122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FA19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BC0" w:rsidRDefault="00BD3122" w:rsidP="006D3BC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ТИК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в день, предшествующий дню</w:t>
            </w:r>
            <w:r w:rsidR="006D3BC0">
              <w:rPr>
                <w:rFonts w:ascii="Times New Roman" w:hAnsi="Times New Roman" w:cs="Times New Roman"/>
                <w:sz w:val="26"/>
                <w:szCs w:val="26"/>
              </w:rPr>
              <w:t xml:space="preserve"> (дням) 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голосования, и в день </w:t>
            </w:r>
            <w:r w:rsidR="006D3BC0">
              <w:rPr>
                <w:rFonts w:ascii="Times New Roman" w:hAnsi="Times New Roman" w:cs="Times New Roman"/>
                <w:sz w:val="26"/>
                <w:szCs w:val="26"/>
              </w:rPr>
              <w:t xml:space="preserve">(дни) 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голосования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3BC0" w:rsidRDefault="006D3BC0" w:rsidP="006D3BC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подсчета голосов, подведение итогов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выборов. </w:t>
            </w:r>
          </w:p>
          <w:p w:rsidR="00BD3122" w:rsidRPr="00E507B9" w:rsidRDefault="00BD3122" w:rsidP="006D3BC0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ТИК по приему протоколов и иной избирательной документации участковых избирательных комиссий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BC0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 xml:space="preserve">чная, </w:t>
            </w:r>
          </w:p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D3122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BC0" w:rsidRDefault="00BD3122" w:rsidP="006D3BC0">
            <w:pPr>
              <w:pStyle w:val="a4"/>
              <w:jc w:val="center"/>
            </w:pP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>Итоги избирательн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кампани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1E65"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3BC0">
              <w:t xml:space="preserve"> </w:t>
            </w:r>
          </w:p>
          <w:p w:rsidR="006D3BC0" w:rsidRPr="006D3BC0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 xml:space="preserve">Итоги представления </w:t>
            </w:r>
            <w:proofErr w:type="gramStart"/>
            <w:r w:rsidRPr="006D3BC0">
              <w:rPr>
                <w:rFonts w:ascii="Times New Roman" w:hAnsi="Times New Roman" w:cs="Times New Roman"/>
                <w:sz w:val="26"/>
                <w:szCs w:val="26"/>
              </w:rPr>
              <w:t>финансовых</w:t>
            </w:r>
            <w:proofErr w:type="gramEnd"/>
            <w:r w:rsidRPr="006D3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3122" w:rsidRPr="00EB4C6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C0">
              <w:rPr>
                <w:rFonts w:ascii="Times New Roman" w:hAnsi="Times New Roman" w:cs="Times New Roman"/>
                <w:sz w:val="26"/>
                <w:szCs w:val="26"/>
              </w:rPr>
              <w:t>отчетов кандидатов, избирательных объединений в период выборов в Единый день голосования.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BC0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D3122" w:rsidRPr="00E507B9" w:rsidTr="006D3BC0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3122" w:rsidRPr="00E507B9" w:rsidRDefault="00BD3122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6D3BC0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Итоги обучения членов участковых избирательных комиссий и информационно-разъяснительной деятельности территориальных избирательных комиссий.</w:t>
            </w:r>
          </w:p>
          <w:p w:rsidR="00F63572" w:rsidRPr="006D3BC0" w:rsidRDefault="00F63572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F63572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6D3BC0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3BC0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BD3122" w:rsidRPr="00E507B9" w:rsidRDefault="00BD3122" w:rsidP="00F6357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  <w:r w:rsidR="00F63572" w:rsidRPr="00F63572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 контрольное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122" w:rsidRPr="00E507B9" w:rsidRDefault="00BD3122" w:rsidP="004A05D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</w:tbl>
    <w:p w:rsidR="001A7C93" w:rsidRDefault="001A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7C93" w:rsidRDefault="001A7C93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A7C93" w:rsidSect="00BD3122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</w:p>
    <w:p w:rsidR="001A7C93" w:rsidRDefault="001A7C93" w:rsidP="001A7C93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A7C93" w:rsidRDefault="001A7C93" w:rsidP="001A7C93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1A7C93" w:rsidRDefault="001A7C93" w:rsidP="001A7C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072" w:rsidRDefault="000D7072" w:rsidP="000D70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2542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г.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75/513-5</w:t>
      </w:r>
    </w:p>
    <w:p w:rsidR="001A7C93" w:rsidRDefault="001A7C93" w:rsidP="001A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C93" w:rsidRDefault="001A7C93" w:rsidP="001A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</w:p>
    <w:p w:rsidR="001A7C93" w:rsidRDefault="001A7C93" w:rsidP="001A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участковых </w:t>
      </w:r>
      <w:r w:rsidRPr="00977492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Нелидовского городского округа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7072">
        <w:rPr>
          <w:rFonts w:ascii="Times New Roman" w:hAnsi="Times New Roman" w:cs="Times New Roman"/>
          <w:b/>
          <w:sz w:val="28"/>
          <w:szCs w:val="28"/>
        </w:rPr>
        <w:t>4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A7C93" w:rsidRDefault="001A7C93" w:rsidP="001A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93" w:rsidRPr="00940F30" w:rsidRDefault="001A7C9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E31492" w:rsidRPr="00E31492" w:rsidRDefault="00E31492" w:rsidP="00C91F0E">
      <w:pPr>
        <w:pStyle w:val="a4"/>
        <w:spacing w:line="324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1492">
        <w:rPr>
          <w:rFonts w:ascii="Times New Roman" w:eastAsia="TimesNewRomanPSMT" w:hAnsi="Times New Roman" w:cs="Times New Roman"/>
          <w:sz w:val="28"/>
          <w:szCs w:val="28"/>
        </w:rPr>
        <w:t xml:space="preserve">Повышение профессиональной квалификации членов участковых избирательных комиссий </w:t>
      </w:r>
      <w:r w:rsidRPr="00E31492">
        <w:rPr>
          <w:rFonts w:ascii="Times New Roman" w:eastAsia="Calibri" w:hAnsi="Times New Roman" w:cs="Times New Roman"/>
          <w:sz w:val="28"/>
          <w:szCs w:val="28"/>
          <w:lang w:eastAsia="en-US"/>
        </w:rPr>
        <w:t>Нелидовского городского округа</w:t>
      </w:r>
      <w:r w:rsidRPr="00E31492">
        <w:rPr>
          <w:rFonts w:ascii="Times New Roman" w:eastAsia="TimesNewRomanPSMT" w:hAnsi="Times New Roman" w:cs="Times New Roman"/>
          <w:sz w:val="28"/>
          <w:szCs w:val="28"/>
        </w:rPr>
        <w:t xml:space="preserve"> в области теоретических и прикладных знаний о порядке подготовки и проведения выборов</w:t>
      </w:r>
      <w:r w:rsidR="00123F0A" w:rsidRPr="00123F0A">
        <w:t xml:space="preserve"> </w:t>
      </w:r>
      <w:r w:rsidR="00123F0A" w:rsidRPr="00123F0A">
        <w:rPr>
          <w:rFonts w:ascii="Times New Roman" w:eastAsia="TimesNewRomanPSMT" w:hAnsi="Times New Roman" w:cs="Times New Roman"/>
          <w:sz w:val="28"/>
          <w:szCs w:val="28"/>
        </w:rPr>
        <w:t>в органы государственной власти и органы местного самоуправления</w:t>
      </w:r>
      <w:r w:rsidRPr="00E31492">
        <w:rPr>
          <w:rFonts w:ascii="Times New Roman" w:eastAsia="TimesNewRomanPSMT" w:hAnsi="Times New Roman" w:cs="Times New Roman"/>
          <w:sz w:val="28"/>
          <w:szCs w:val="28"/>
        </w:rPr>
        <w:t>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9F5BFA" w:rsidRPr="00643074" w:rsidRDefault="001A7C93" w:rsidP="00C91F0E">
      <w:pPr>
        <w:pStyle w:val="a4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3074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="009F5BFA" w:rsidRPr="0064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074">
        <w:rPr>
          <w:rFonts w:ascii="Times New Roman" w:eastAsia="Times New Roman" w:hAnsi="Times New Roman" w:cs="Times New Roman"/>
          <w:sz w:val="28"/>
          <w:szCs w:val="28"/>
        </w:rPr>
        <w:t>председатели, заместители председателей, секретари, члены участковых избирательных комиссий,</w:t>
      </w:r>
      <w:r w:rsidR="00A71F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3074">
        <w:rPr>
          <w:rFonts w:ascii="Times New Roman" w:hAnsi="Times New Roman" w:cs="Times New Roman"/>
          <w:sz w:val="28"/>
          <w:szCs w:val="28"/>
          <w:lang w:eastAsia="ar-SA"/>
        </w:rPr>
        <w:t>резерв составов участковых комиссий</w:t>
      </w:r>
      <w:r w:rsidR="009F5BFA" w:rsidRPr="00643074">
        <w:rPr>
          <w:rFonts w:ascii="Times New Roman" w:hAnsi="Times New Roman" w:cs="Times New Roman"/>
          <w:sz w:val="28"/>
          <w:szCs w:val="28"/>
          <w:lang w:eastAsia="ar-SA"/>
        </w:rPr>
        <w:t xml:space="preserve"> Нелидовского городского округа.</w:t>
      </w:r>
    </w:p>
    <w:p w:rsidR="00123F0A" w:rsidRPr="00123F0A" w:rsidRDefault="00CC48F7" w:rsidP="00123F0A">
      <w:pPr>
        <w:autoSpaceDE w:val="0"/>
        <w:spacing w:after="0" w:line="32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3074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6430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3F0A" w:rsidRPr="00123F0A">
        <w:rPr>
          <w:rFonts w:ascii="Times New Roman" w:eastAsia="Times New Roman" w:hAnsi="Times New Roman" w:cs="Times New Roman"/>
          <w:sz w:val="28"/>
          <w:szCs w:val="28"/>
        </w:rPr>
        <w:t xml:space="preserve">очная, дистанционная, заочная, тестирование. </w:t>
      </w:r>
    </w:p>
    <w:p w:rsidR="00BE3962" w:rsidRDefault="00A71FE9" w:rsidP="00123F0A">
      <w:pPr>
        <w:autoSpaceDE w:val="0"/>
        <w:spacing w:after="0" w:line="324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BE3962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чебно-методически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E3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3962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4D46A3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BE3962" w:rsidRPr="00F34B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D46A3" w:rsidRDefault="001A7C9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46A3" w:rsidRPr="009F5BFA">
        <w:rPr>
          <w:rFonts w:ascii="Times New Roman" w:eastAsia="Times New Roman" w:hAnsi="Times New Roman" w:cs="Times New Roman"/>
          <w:sz w:val="28"/>
          <w:szCs w:val="28"/>
        </w:rPr>
        <w:t>Интерактивный рабочий блокнот участковой избирательной комиссии.</w:t>
      </w:r>
    </w:p>
    <w:p w:rsidR="004D46A3" w:rsidRPr="009F5BFA" w:rsidRDefault="004D46A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2. Материалы к интерактивному рабочему блокноту участковой избирательной комиссии.</w:t>
      </w:r>
    </w:p>
    <w:p w:rsidR="004D46A3" w:rsidRPr="009F5BFA" w:rsidRDefault="004D46A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3. Методическое пособие избирательной комиссии Тверской области «Работа УИК до дня, предшествующего дню (дням) голосования».</w:t>
      </w:r>
    </w:p>
    <w:p w:rsidR="004D46A3" w:rsidRDefault="004D46A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4. Методическое пособие избирательной комиссии Тверской области «Работа УИК в день, предшествующего дню (дням) голосования».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5. Методическое пособие избирательной комиссии Тверской области «Работа УИК в день (дни) голосования».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 xml:space="preserve">6. Методическое пособие избирательной комиссии Тверской области «Подсчет голосов избирателей. </w:t>
      </w:r>
      <w:r w:rsidRPr="009F5BFA">
        <w:rPr>
          <w:rFonts w:ascii="Times New Roman" w:hAnsi="Times New Roman" w:cs="Times New Roman"/>
          <w:sz w:val="28"/>
          <w:szCs w:val="28"/>
          <w:lang w:eastAsia="ar-SA"/>
        </w:rPr>
        <w:t>Установление итогов голосования на избирательном участке».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lastRenderedPageBreak/>
        <w:t>7. Методическое пособие избирательной комиссии Тверской области «Помещение для голосования. Технологическое оборудование».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 xml:space="preserve">8. Информационные бюллетени избирательной комиссии Тверской области. 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9F5BFA">
        <w:rPr>
          <w:rFonts w:ascii="Times New Roman" w:hAnsi="Times New Roman" w:cs="Times New Roman"/>
          <w:sz w:val="28"/>
          <w:szCs w:val="28"/>
          <w:lang w:eastAsia="ar-SA"/>
        </w:rPr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9F5BFA">
        <w:rPr>
          <w:rFonts w:ascii="Times New Roman" w:hAnsi="Times New Roman" w:cs="Times New Roman"/>
          <w:sz w:val="28"/>
          <w:szCs w:val="28"/>
          <w:lang w:eastAsia="ar-SA"/>
        </w:rPr>
        <w:t>сс в сх</w:t>
      </w:r>
      <w:proofErr w:type="gramEnd"/>
      <w:r w:rsidRPr="009F5BFA">
        <w:rPr>
          <w:rFonts w:ascii="Times New Roman" w:hAnsi="Times New Roman" w:cs="Times New Roman"/>
          <w:sz w:val="28"/>
          <w:szCs w:val="28"/>
          <w:lang w:eastAsia="ar-SA"/>
        </w:rPr>
        <w:t>емах и таблицах».</w:t>
      </w:r>
    </w:p>
    <w:p w:rsidR="001E15E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нарушениях)».</w:t>
      </w:r>
      <w:r w:rsidRPr="001E1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Брошюра «Современный избиратель – мобильный избиратель».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. Плакат «Памятка избирателю о голосовании по месту нахождения».</w:t>
      </w:r>
    </w:p>
    <w:p w:rsidR="001E15E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. Брошюра «Памятка представителю средства массовой информации».</w:t>
      </w:r>
    </w:p>
    <w:p w:rsidR="001E15E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Плакат «Наблюдателю в день голосования».</w:t>
      </w:r>
    </w:p>
    <w:p w:rsidR="001E15EA" w:rsidRPr="009F5BFA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 xml:space="preserve">. Плакат «Памятка волонтерам на выборах». </w:t>
      </w:r>
    </w:p>
    <w:p w:rsidR="004D46A3" w:rsidRDefault="001E15EA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B36CEE" w:rsidRPr="009F5BF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«Основы </w:t>
      </w:r>
      <w:proofErr w:type="spellStart"/>
      <w:r w:rsidR="00B36CEE" w:rsidRPr="009F5BFA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="00B36CEE" w:rsidRPr="009F5BFA">
        <w:rPr>
          <w:rFonts w:ascii="Times New Roman" w:eastAsia="Times New Roman" w:hAnsi="Times New Roman" w:cs="Times New Roman"/>
          <w:sz w:val="28"/>
          <w:szCs w:val="28"/>
        </w:rPr>
        <w:t xml:space="preserve"> для членов участковой избирательной комиссии».</w:t>
      </w:r>
    </w:p>
    <w:p w:rsidR="004D46A3" w:rsidRDefault="00B36CEE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Методическое пособие «Конфликтные ситуации в избирательном процессе».</w:t>
      </w:r>
    </w:p>
    <w:p w:rsidR="004D46A3" w:rsidRDefault="00B36CEE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9F5BFA">
        <w:rPr>
          <w:rFonts w:ascii="Times New Roman" w:eastAsia="Times New Roman" w:hAnsi="Times New Roman" w:cs="Times New Roman"/>
          <w:sz w:val="28"/>
          <w:szCs w:val="28"/>
        </w:rPr>
        <w:t>Методическое пособие оператора горячей линии избирательной комиссии.</w:t>
      </w:r>
    </w:p>
    <w:p w:rsidR="001A7C93" w:rsidRPr="009F5BFA" w:rsidRDefault="00B36CEE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1A7C93" w:rsidRPr="009F5BFA">
        <w:rPr>
          <w:rFonts w:ascii="Times New Roman" w:eastAsia="Times New Roman" w:hAnsi="Times New Roman" w:cs="Times New Roman"/>
          <w:sz w:val="28"/>
          <w:szCs w:val="28"/>
        </w:rPr>
        <w:t>Методическое пособие «Работа участковой избирательной комиссии с обращениями граждан РФ».</w:t>
      </w:r>
    </w:p>
    <w:p w:rsidR="001A7C93" w:rsidRPr="00940F30" w:rsidRDefault="00B36CEE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1A7C93" w:rsidRPr="009F5B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7C93" w:rsidRPr="00940F30">
        <w:rPr>
          <w:rFonts w:ascii="Times New Roman" w:hAnsi="Times New Roman" w:cs="Times New Roman"/>
          <w:sz w:val="28"/>
          <w:szCs w:val="28"/>
          <w:lang w:eastAsia="ar-SA"/>
        </w:rPr>
        <w:t>Набор кейсов для членов избирательных комиссий, изготовленный избирательной комиссией Тверской области.</w:t>
      </w:r>
    </w:p>
    <w:p w:rsidR="00B36CEE" w:rsidRPr="00B36CEE" w:rsidRDefault="001A7C9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="00B36CEE" w:rsidRPr="00B36CEE">
        <w:rPr>
          <w:rFonts w:ascii="Times New Roman" w:hAnsi="Times New Roman" w:cs="Times New Roman"/>
          <w:bCs/>
          <w:sz w:val="28"/>
          <w:szCs w:val="28"/>
        </w:rPr>
        <w:t>Обучающий</w:t>
      </w:r>
      <w:proofErr w:type="gramEnd"/>
      <w:r w:rsidR="00B36CEE" w:rsidRPr="00B3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6CEE" w:rsidRPr="00B36CEE">
        <w:rPr>
          <w:rFonts w:ascii="Times New Roman" w:hAnsi="Times New Roman" w:cs="Times New Roman"/>
          <w:bCs/>
          <w:sz w:val="28"/>
          <w:szCs w:val="28"/>
        </w:rPr>
        <w:t>интернет-ресурс</w:t>
      </w:r>
      <w:proofErr w:type="spellEnd"/>
      <w:r w:rsidR="00B36CEE" w:rsidRPr="00B36CEE">
        <w:rPr>
          <w:rFonts w:ascii="Times New Roman" w:hAnsi="Times New Roman" w:cs="Times New Roman"/>
          <w:bCs/>
          <w:sz w:val="28"/>
          <w:szCs w:val="28"/>
        </w:rPr>
        <w:t xml:space="preserve"> на сайте www.rcoit.ru.</w:t>
      </w:r>
    </w:p>
    <w:p w:rsidR="00BE3962" w:rsidRPr="00643074" w:rsidRDefault="00B36CEE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gramStart"/>
      <w:r w:rsidR="00BE3962" w:rsidRPr="00643074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="00BE3962" w:rsidRPr="0064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3962" w:rsidRPr="00643074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="00BE3962" w:rsidRPr="00643074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="00BE3962" w:rsidRPr="006430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www.molodayatver.ru</w:t>
        </w:r>
      </w:hyperlink>
      <w:r w:rsidR="00BE3962" w:rsidRPr="00643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717" w:rsidRDefault="001A7C93" w:rsidP="00C91F0E">
      <w:pPr>
        <w:pStyle w:val="a4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уровня, формирование к</w:t>
      </w:r>
      <w:r w:rsidR="00123F0A">
        <w:rPr>
          <w:rFonts w:ascii="Times New Roman" w:eastAsia="Times New Roman" w:hAnsi="Times New Roman" w:cs="Times New Roman"/>
          <w:sz w:val="28"/>
          <w:szCs w:val="28"/>
        </w:rPr>
        <w:t>орпуса квалифицированных кадров</w:t>
      </w:r>
      <w:r w:rsidR="00B36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FA">
        <w:rPr>
          <w:rFonts w:ascii="Times New Roman" w:eastAsia="Times New Roman" w:hAnsi="Times New Roman" w:cs="Times New Roman"/>
          <w:sz w:val="28"/>
          <w:szCs w:val="28"/>
        </w:rPr>
        <w:t xml:space="preserve">участковых </w:t>
      </w:r>
      <w:r w:rsidRPr="00940F30">
        <w:rPr>
          <w:rFonts w:ascii="Times New Roman" w:eastAsia="Times New Roman" w:hAnsi="Times New Roman" w:cs="Times New Roman"/>
          <w:sz w:val="28"/>
          <w:szCs w:val="28"/>
        </w:rPr>
        <w:t>избирательных комиссий Нелидовского городского округа</w:t>
      </w:r>
      <w:r w:rsidR="00882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717" w:rsidRDefault="00882717" w:rsidP="001A7C9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2717" w:rsidSect="00C91F0E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1A7C93" w:rsidRDefault="001A7C93" w:rsidP="001A7C9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p w:rsidR="00944F4F" w:rsidRPr="00944F4F" w:rsidRDefault="00944F4F" w:rsidP="00944F4F">
      <w:pPr>
        <w:pStyle w:val="a4"/>
      </w:pPr>
    </w:p>
    <w:tbl>
      <w:tblPr>
        <w:tblW w:w="1505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45"/>
        <w:gridCol w:w="2115"/>
        <w:gridCol w:w="5529"/>
        <w:gridCol w:w="1418"/>
        <w:gridCol w:w="1843"/>
        <w:gridCol w:w="1701"/>
        <w:gridCol w:w="1701"/>
      </w:tblGrid>
      <w:tr w:rsidR="001A7C93" w:rsidRPr="00763B1A" w:rsidTr="00763B1A">
        <w:trPr>
          <w:trHeight w:val="554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B36CEE" w:rsidP="00B36CEE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1A7C93" w:rsidRPr="00763B1A" w:rsidTr="00763B1A">
        <w:trPr>
          <w:trHeight w:val="95"/>
        </w:trPr>
        <w:tc>
          <w:tcPr>
            <w:tcW w:w="1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1A7C93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CB29E0"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Председатели, заместители председателей, секретари УИК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23F0A" w:rsidP="00C91F0E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23F0A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C93" w:rsidRPr="00763B1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1A7C93"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23F0A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</w:t>
            </w:r>
            <w:r w:rsidR="001A7C93"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1A7C93" w:rsidRPr="00763B1A" w:rsidRDefault="00123F0A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7C93" w:rsidRPr="00763B1A" w:rsidRDefault="001A7C93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91F0E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3D37E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5D5C3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123F0A" w:rsidP="00123F0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>алендарный план подготовки и проведения выборов депутатов представительных органов муниципальных образований.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</w:t>
            </w:r>
            <w:r w:rsidR="00C91F0E"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123F0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C91F0E" w:rsidRPr="00763B1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самостоятель-ная</w:t>
            </w:r>
            <w:proofErr w:type="spellEnd"/>
            <w:proofErr w:type="gramEnd"/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91F0E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Default="00123F0A" w:rsidP="00123F0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>абота со списком избирателей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</w:t>
            </w: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 xml:space="preserve">збирательные действия при работе со списком избирателей: </w:t>
            </w:r>
          </w:p>
          <w:p w:rsidR="00123F0A" w:rsidRPr="00123F0A" w:rsidRDefault="00123F0A" w:rsidP="00123F0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>уточнение списков избирателей;</w:t>
            </w:r>
          </w:p>
          <w:p w:rsidR="00123F0A" w:rsidRPr="00123F0A" w:rsidRDefault="00123F0A" w:rsidP="00123F0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>- рассмотрение УИК заявлений граждан о включении в список избирателей;</w:t>
            </w:r>
          </w:p>
          <w:p w:rsidR="00C91F0E" w:rsidRPr="00763B1A" w:rsidRDefault="00123F0A" w:rsidP="00123F0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F0A">
              <w:rPr>
                <w:rFonts w:ascii="Times New Roman" w:hAnsi="Times New Roman" w:cs="Times New Roman"/>
                <w:sz w:val="26"/>
                <w:szCs w:val="26"/>
              </w:rPr>
              <w:t>- порядок включения в список избирателей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68744B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68744B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123F0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C91F0E" w:rsidRPr="00763B1A" w:rsidRDefault="00123F0A" w:rsidP="00123F0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F0E" w:rsidRPr="00763B1A" w:rsidRDefault="00C91F0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7B217B" w:rsidRPr="00763B1A" w:rsidTr="00123F0A">
        <w:trPr>
          <w:trHeight w:val="259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7B217B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7B217B" w:rsidP="00BA63F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123F0A" w:rsidP="005C63C1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5C63C1" w:rsidP="00BA6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7B217B" w:rsidP="00BA6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7B217B" w:rsidP="00BA6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7B217B" w:rsidRPr="00763B1A" w:rsidRDefault="00123F0A" w:rsidP="00BA6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17B" w:rsidRPr="00763B1A" w:rsidRDefault="007B217B" w:rsidP="00BA6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123F0A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3F0A" w:rsidRPr="00763B1A" w:rsidRDefault="00123F0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5.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763B1A" w:rsidRDefault="00123F0A" w:rsidP="00763B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09C" w:rsidRDefault="00123F0A" w:rsidP="007E409C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Помещение для голосования; технологическое оборудование. </w:t>
            </w:r>
          </w:p>
          <w:p w:rsidR="007E409C" w:rsidRDefault="00123F0A" w:rsidP="007E409C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на избирательном участке</w:t>
            </w:r>
            <w:r w:rsidR="007E409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E409C" w:rsidRDefault="007E409C" w:rsidP="007E409C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23F0A" w:rsidRPr="00763B1A">
              <w:rPr>
                <w:rFonts w:ascii="Times New Roman" w:hAnsi="Times New Roman" w:cs="Times New Roman"/>
                <w:sz w:val="26"/>
                <w:szCs w:val="26"/>
              </w:rPr>
              <w:t>заимодействие с правоохранительными органами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23F0A" w:rsidRPr="00763B1A" w:rsidRDefault="007E409C" w:rsidP="007E409C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3F0A" w:rsidRPr="00763B1A">
              <w:rPr>
                <w:rFonts w:ascii="Times New Roman" w:hAnsi="Times New Roman" w:cs="Times New Roman"/>
                <w:sz w:val="26"/>
                <w:szCs w:val="26"/>
              </w:rPr>
              <w:t>орядок работы участковой избирательной комиссии с наблюдателями, представителями средств массовой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763B1A" w:rsidRDefault="00123F0A" w:rsidP="00BD065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763B1A" w:rsidRDefault="00123F0A" w:rsidP="00BD065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763B1A" w:rsidRDefault="00123F0A" w:rsidP="00BD065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</w:p>
          <w:p w:rsidR="00123F0A" w:rsidRPr="00763B1A" w:rsidRDefault="00123F0A" w:rsidP="00BD065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3F0A" w:rsidRPr="00763B1A" w:rsidRDefault="00123F0A" w:rsidP="00BD065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D13260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260" w:rsidRPr="00763B1A" w:rsidRDefault="00D13260" w:rsidP="00FA19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Default="00D13260" w:rsidP="000F009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Готовность избирательных комиссий к единому дню голосования.</w:t>
            </w:r>
          </w:p>
          <w:p w:rsidR="00D13260" w:rsidRPr="00763B1A" w:rsidRDefault="00D13260" w:rsidP="000F009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Р</w:t>
            </w:r>
            <w:r w:rsidRPr="002F6BC1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абота участковой избирательной комиссии в день, предшествующий голосованию, и в дни голосования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613DCB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2F6BC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</w:t>
            </w: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123F0A" w:rsidRDefault="00D13260" w:rsidP="002F6BC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D13260" w:rsidRPr="00763B1A" w:rsidRDefault="00D13260" w:rsidP="002F6BC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самостоятель-ная</w:t>
            </w:r>
            <w:proofErr w:type="spellEnd"/>
            <w:proofErr w:type="gramEnd"/>
            <w:r w:rsidRPr="00123F0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D13260" w:rsidRPr="00763B1A" w:rsidTr="00763B1A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D1326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Default="00D13260" w:rsidP="002F6BC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Подсчет голосов избирателей; установление итогов голосования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</w:p>
          <w:p w:rsidR="00D13260" w:rsidRPr="002F6BC1" w:rsidRDefault="00D13260" w:rsidP="00D1326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</w:t>
            </w: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ункции председателя, заместителя председателя и секретаря УИК.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613DCB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2F6BC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</w:t>
            </w:r>
            <w:proofErr w:type="gramEnd"/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 практическ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е заняти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D13260" w:rsidRPr="00763B1A" w:rsidTr="007E409C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260" w:rsidRPr="00763B1A" w:rsidRDefault="00D13260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D1326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7E409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</w:t>
            </w: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 w:rsidRPr="00763B1A">
              <w:rPr>
                <w:rFonts w:ascii="Times New Roman" w:hAnsi="Times New Roman" w:cs="Times New Roman"/>
                <w:sz w:val="26"/>
                <w:szCs w:val="26"/>
              </w:rPr>
              <w:t>, контрольное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260" w:rsidRPr="00763B1A" w:rsidRDefault="00D13260" w:rsidP="000F009D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</w:tbl>
    <w:p w:rsidR="00EB4C69" w:rsidRDefault="00EB4C69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C69" w:rsidRDefault="00EB4C69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B4C69" w:rsidSect="00944F4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82A8A" w:rsidRDefault="00F82A8A" w:rsidP="00F82A8A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40B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82A8A" w:rsidRDefault="00F82A8A" w:rsidP="00F82A8A">
      <w:pPr>
        <w:autoSpaceDE w:val="0"/>
        <w:autoSpaceDN w:val="0"/>
        <w:adjustRightInd w:val="0"/>
        <w:spacing w:after="0" w:line="21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F82A8A" w:rsidRDefault="00F82A8A" w:rsidP="00F82A8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072" w:rsidRDefault="000D7072" w:rsidP="000D70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2542D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г.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75/513-5</w:t>
      </w:r>
    </w:p>
    <w:p w:rsidR="00F82A8A" w:rsidRDefault="00F82A8A" w:rsidP="00F8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A8A" w:rsidRDefault="00F82A8A" w:rsidP="00F8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</w:p>
    <w:p w:rsidR="00F82A8A" w:rsidRDefault="00F82A8A" w:rsidP="00F8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</w:t>
      </w:r>
      <w:r w:rsidR="00F340BC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ков </w:t>
      </w:r>
      <w:r w:rsidRPr="00977492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F340BC">
        <w:rPr>
          <w:rFonts w:ascii="Times New Roman" w:hAnsi="Times New Roman" w:cs="Times New Roman"/>
          <w:b/>
          <w:sz w:val="28"/>
          <w:szCs w:val="28"/>
        </w:rPr>
        <w:t>ого процесса</w:t>
      </w:r>
      <w:r w:rsidRPr="0097749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707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7749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F340BC" w:rsidRDefault="00F340BC" w:rsidP="0035663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B1A" w:rsidRPr="00763B1A" w:rsidRDefault="00F82A8A" w:rsidP="00763B1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  <w:r w:rsidR="00763B1A" w:rsidRPr="00565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63B1A" w:rsidRPr="00763B1A" w:rsidRDefault="00763B1A" w:rsidP="00763B1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>Ознакомление слушателей с положениями избирательного права и избирательного процесса, приобретение прикладных знаний о порядке подготовки и проведения выборов в органы государственной власти и органы местного самоуправления.</w:t>
      </w:r>
    </w:p>
    <w:p w:rsidR="00F82A8A" w:rsidRDefault="00F82A8A" w:rsidP="0035663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62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Pr="00BE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962">
        <w:rPr>
          <w:rFonts w:ascii="Times New Roman" w:hAnsi="Times New Roman" w:cs="Times New Roman"/>
          <w:sz w:val="28"/>
          <w:szCs w:val="28"/>
          <w:lang w:eastAsia="ar-SA"/>
        </w:rPr>
        <w:t>представители местных отделений политических партий, средств массовой информации, наблюдатели, другие участники избирательного процесса</w:t>
      </w:r>
      <w:r w:rsidRPr="00BE3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48F7" w:rsidRPr="00BE3962" w:rsidRDefault="00CC48F7" w:rsidP="00CC48F7">
      <w:pPr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3962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BE3962">
        <w:rPr>
          <w:rFonts w:ascii="Times New Roman" w:eastAsia="Times New Roman" w:hAnsi="Times New Roman" w:cs="Times New Roman"/>
          <w:sz w:val="28"/>
          <w:szCs w:val="28"/>
        </w:rPr>
        <w:t xml:space="preserve"> – очная, дистанционная. </w:t>
      </w:r>
    </w:p>
    <w:p w:rsidR="00763B1A" w:rsidRPr="00763B1A" w:rsidRDefault="00763B1A" w:rsidP="00763B1A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BE3962" w:rsidRPr="00763B1A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чебно-методически</w:t>
      </w:r>
      <w:r w:rsidRPr="00763B1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E3962" w:rsidRPr="00763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</w:t>
      </w:r>
      <w:r w:rsidRPr="00763B1A">
        <w:rPr>
          <w:rFonts w:ascii="Times New Roman" w:eastAsia="Times New Roman" w:hAnsi="Times New Roman" w:cs="Times New Roman"/>
          <w:b/>
          <w:bCs/>
          <w:sz w:val="28"/>
          <w:szCs w:val="28"/>
        </w:rPr>
        <w:t>ы: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Памятка наблюдателю.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Памятка представителю средства массовой информации.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 xml:space="preserve"> на сайте www.rcoit.ru.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 xml:space="preserve"> на сайте www.molodayatver.ru.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Информационные бюллетени избирательной комиссии Тверской области.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</w:r>
    </w:p>
    <w:p w:rsidR="005650A3" w:rsidRPr="00763B1A" w:rsidRDefault="00763B1A" w:rsidP="005650A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>Плакат «Наблюдателю в день голосования».</w:t>
      </w:r>
    </w:p>
    <w:p w:rsidR="005650A3" w:rsidRPr="00BE3962" w:rsidRDefault="00763B1A" w:rsidP="00BE3962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1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650A3" w:rsidRPr="00763B1A">
        <w:rPr>
          <w:rFonts w:ascii="Times New Roman" w:eastAsia="Times New Roman" w:hAnsi="Times New Roman" w:cs="Times New Roman"/>
          <w:sz w:val="28"/>
          <w:szCs w:val="28"/>
        </w:rPr>
        <w:t xml:space="preserve">Плакат </w:t>
      </w:r>
      <w:r>
        <w:rPr>
          <w:rFonts w:ascii="Times New Roman" w:eastAsia="Times New Roman" w:hAnsi="Times New Roman" w:cs="Times New Roman"/>
          <w:sz w:val="28"/>
          <w:szCs w:val="28"/>
        </w:rPr>
        <w:t>«Памятка волонтерам на выборах».</w:t>
      </w:r>
    </w:p>
    <w:p w:rsidR="00F82A8A" w:rsidRDefault="00F82A8A" w:rsidP="00A33272">
      <w:pPr>
        <w:pStyle w:val="a4"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8A" w:rsidRDefault="00F82A8A" w:rsidP="00F82A8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82A8A" w:rsidSect="00882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A8A" w:rsidRDefault="00F82A8A" w:rsidP="00F82A8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p w:rsidR="00763B1A" w:rsidRPr="005C1B11" w:rsidRDefault="00763B1A" w:rsidP="005C1B11">
      <w:pPr>
        <w:pStyle w:val="a4"/>
      </w:pPr>
    </w:p>
    <w:tbl>
      <w:tblPr>
        <w:tblW w:w="150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45"/>
        <w:gridCol w:w="2399"/>
        <w:gridCol w:w="4961"/>
        <w:gridCol w:w="1559"/>
        <w:gridCol w:w="1984"/>
        <w:gridCol w:w="1701"/>
        <w:gridCol w:w="1701"/>
      </w:tblGrid>
      <w:tr w:rsidR="00F82A8A" w:rsidRPr="00E507B9" w:rsidTr="005C1B11">
        <w:trPr>
          <w:trHeight w:val="554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643074" w:rsidRDefault="00763B1A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F82A8A" w:rsidRPr="00E507B9" w:rsidTr="005C1B11">
        <w:trPr>
          <w:trHeight w:val="95"/>
        </w:trPr>
        <w:tc>
          <w:tcPr>
            <w:tcW w:w="1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2A8A" w:rsidRPr="00E507B9" w:rsidRDefault="00F82A8A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других участников избирательного процесса</w:t>
            </w:r>
          </w:p>
        </w:tc>
      </w:tr>
      <w:tr w:rsidR="00B1476B" w:rsidRPr="00E507B9" w:rsidTr="005C1B11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B9444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987C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Default="00B1476B" w:rsidP="00987C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476B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дополнительном зачислении в резерв составов участковых избирательных комиссий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476B" w:rsidRPr="00E507B9" w:rsidRDefault="00B1476B" w:rsidP="00987C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14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>собенности выдвижения кандидатов, порядок проведения агитации, финансирование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987C89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987C89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AC523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AC523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1476B" w:rsidRPr="00E507B9" w:rsidTr="005C1B11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B9444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AE6D3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Представители средств массовой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AE6D38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Информирование и предвыборная агитация в период подготовки и проведения выборов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B1476B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713B8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713B8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713B8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1476B" w:rsidRPr="00E507B9" w:rsidTr="00B1476B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B9444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DD3DC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ВД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Тверской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DD3DC5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Обеспечение правопорядка в период подготовки и проведения выборов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DD3DC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DD3DC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7C5C3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7C5C3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1476B" w:rsidRPr="00E507B9" w:rsidTr="005C1B11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>аблюдатели от общественной палаты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>равовой статус, порядок работы наблюдателей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AD7122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конференц-зал Администрации Нелидовского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1476B" w:rsidRPr="00E507B9" w:rsidTr="005C1B11">
        <w:trPr>
          <w:trHeight w:val="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>олонтеры проекта «Выборы доступны всем!»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>орядок организации помощи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аломобильным избирателям в день (дни)</w:t>
            </w:r>
            <w:r w:rsidRPr="00AD7122">
              <w:rPr>
                <w:rFonts w:ascii="Times New Roman" w:hAnsi="Times New Roman" w:cs="Times New Roman"/>
                <w:sz w:val="26"/>
                <w:szCs w:val="26"/>
              </w:rPr>
              <w:t xml:space="preserve">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AD7122" w:rsidRDefault="00B1476B" w:rsidP="00AD712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7122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476B" w:rsidRPr="00E507B9" w:rsidRDefault="00B1476B" w:rsidP="003D37E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</w:tbl>
    <w:p w:rsidR="00882717" w:rsidRPr="00F34B43" w:rsidRDefault="00882717" w:rsidP="00AD71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2717" w:rsidRPr="00F34B43" w:rsidSect="005C1B1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80FA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49E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A61C4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71E3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B43"/>
    <w:rsid w:val="00005BAE"/>
    <w:rsid w:val="000D7072"/>
    <w:rsid w:val="0010551B"/>
    <w:rsid w:val="00106597"/>
    <w:rsid w:val="00123F0A"/>
    <w:rsid w:val="00162B40"/>
    <w:rsid w:val="0016411D"/>
    <w:rsid w:val="00181725"/>
    <w:rsid w:val="00181CCB"/>
    <w:rsid w:val="00184355"/>
    <w:rsid w:val="001A7C93"/>
    <w:rsid w:val="001C6CD2"/>
    <w:rsid w:val="001E0246"/>
    <w:rsid w:val="001E15EA"/>
    <w:rsid w:val="00216A84"/>
    <w:rsid w:val="00254BA6"/>
    <w:rsid w:val="0027612A"/>
    <w:rsid w:val="00293FB4"/>
    <w:rsid w:val="002F6BC1"/>
    <w:rsid w:val="00356639"/>
    <w:rsid w:val="003670F0"/>
    <w:rsid w:val="00381B79"/>
    <w:rsid w:val="003F0A68"/>
    <w:rsid w:val="004077E0"/>
    <w:rsid w:val="00414664"/>
    <w:rsid w:val="00414EE2"/>
    <w:rsid w:val="004178D1"/>
    <w:rsid w:val="004D46A3"/>
    <w:rsid w:val="0052542D"/>
    <w:rsid w:val="005650A3"/>
    <w:rsid w:val="00571A52"/>
    <w:rsid w:val="005C1B11"/>
    <w:rsid w:val="005C63C1"/>
    <w:rsid w:val="005D5C3C"/>
    <w:rsid w:val="005E0CD3"/>
    <w:rsid w:val="005E6A25"/>
    <w:rsid w:val="00643074"/>
    <w:rsid w:val="00643AAE"/>
    <w:rsid w:val="00683993"/>
    <w:rsid w:val="00683C1E"/>
    <w:rsid w:val="0068744B"/>
    <w:rsid w:val="006C0F57"/>
    <w:rsid w:val="006D3BC0"/>
    <w:rsid w:val="006D4C79"/>
    <w:rsid w:val="00753ADB"/>
    <w:rsid w:val="00763B1A"/>
    <w:rsid w:val="007778BE"/>
    <w:rsid w:val="007A75C8"/>
    <w:rsid w:val="007B1406"/>
    <w:rsid w:val="007B217B"/>
    <w:rsid w:val="007E409C"/>
    <w:rsid w:val="007E7BC3"/>
    <w:rsid w:val="007F3BAC"/>
    <w:rsid w:val="008221C1"/>
    <w:rsid w:val="00853452"/>
    <w:rsid w:val="008544FB"/>
    <w:rsid w:val="00865C77"/>
    <w:rsid w:val="00882717"/>
    <w:rsid w:val="008904A6"/>
    <w:rsid w:val="008D51E0"/>
    <w:rsid w:val="008E4923"/>
    <w:rsid w:val="00917490"/>
    <w:rsid w:val="00940F30"/>
    <w:rsid w:val="00944F4F"/>
    <w:rsid w:val="00945972"/>
    <w:rsid w:val="00956AFD"/>
    <w:rsid w:val="009B2AA1"/>
    <w:rsid w:val="009C5823"/>
    <w:rsid w:val="009F2593"/>
    <w:rsid w:val="009F5BFA"/>
    <w:rsid w:val="00A04531"/>
    <w:rsid w:val="00A1546C"/>
    <w:rsid w:val="00A312BF"/>
    <w:rsid w:val="00A33272"/>
    <w:rsid w:val="00A369E1"/>
    <w:rsid w:val="00A70899"/>
    <w:rsid w:val="00A71FE9"/>
    <w:rsid w:val="00A91E65"/>
    <w:rsid w:val="00AA5D00"/>
    <w:rsid w:val="00AD7122"/>
    <w:rsid w:val="00AE224C"/>
    <w:rsid w:val="00AF177C"/>
    <w:rsid w:val="00B1476B"/>
    <w:rsid w:val="00B36CEE"/>
    <w:rsid w:val="00B7288A"/>
    <w:rsid w:val="00B7336E"/>
    <w:rsid w:val="00BD3122"/>
    <w:rsid w:val="00BE0544"/>
    <w:rsid w:val="00BE3962"/>
    <w:rsid w:val="00C27CDA"/>
    <w:rsid w:val="00C40137"/>
    <w:rsid w:val="00C46340"/>
    <w:rsid w:val="00C62ADE"/>
    <w:rsid w:val="00C757C0"/>
    <w:rsid w:val="00C7761D"/>
    <w:rsid w:val="00C843BC"/>
    <w:rsid w:val="00C91F0E"/>
    <w:rsid w:val="00C95FD2"/>
    <w:rsid w:val="00CB29E0"/>
    <w:rsid w:val="00CB6A76"/>
    <w:rsid w:val="00CC48F7"/>
    <w:rsid w:val="00CF2A3F"/>
    <w:rsid w:val="00D13260"/>
    <w:rsid w:val="00D57A9E"/>
    <w:rsid w:val="00D61A8A"/>
    <w:rsid w:val="00D85AD1"/>
    <w:rsid w:val="00D94910"/>
    <w:rsid w:val="00DE19A5"/>
    <w:rsid w:val="00DF09A3"/>
    <w:rsid w:val="00E2299E"/>
    <w:rsid w:val="00E31492"/>
    <w:rsid w:val="00E479A0"/>
    <w:rsid w:val="00E507B9"/>
    <w:rsid w:val="00E728C1"/>
    <w:rsid w:val="00E97FAF"/>
    <w:rsid w:val="00EA21FE"/>
    <w:rsid w:val="00EB4C69"/>
    <w:rsid w:val="00EC748F"/>
    <w:rsid w:val="00F00240"/>
    <w:rsid w:val="00F2118B"/>
    <w:rsid w:val="00F340BC"/>
    <w:rsid w:val="00F34B43"/>
    <w:rsid w:val="00F46A8B"/>
    <w:rsid w:val="00F60667"/>
    <w:rsid w:val="00F63572"/>
    <w:rsid w:val="00F81723"/>
    <w:rsid w:val="00F82A8A"/>
    <w:rsid w:val="00F86F2E"/>
    <w:rsid w:val="00FA198F"/>
    <w:rsid w:val="00FC0DBD"/>
    <w:rsid w:val="00FF121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4B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34B43"/>
    <w:rPr>
      <w:color w:val="0000FF" w:themeColor="hyperlink"/>
      <w:u w:val="single"/>
    </w:rPr>
  </w:style>
  <w:style w:type="paragraph" w:styleId="a4">
    <w:name w:val="No Spacing"/>
    <w:uiPriority w:val="1"/>
    <w:qFormat/>
    <w:rsid w:val="00F34B4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rsid w:val="00DE1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E19A5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272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43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84355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162B40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162B40"/>
    <w:rPr>
      <w:rFonts w:eastAsia="Times New Roman"/>
      <w:color w:val="FF0000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unhideWhenUsed/>
    <w:rsid w:val="00162B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B40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lodaya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831A-3D9C-4084-96C2-FEEFCBC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ААА333</dc:creator>
  <cp:keywords/>
  <dc:description/>
  <cp:lastModifiedBy>6</cp:lastModifiedBy>
  <cp:revision>99</cp:revision>
  <cp:lastPrinted>2022-01-25T09:25:00Z</cp:lastPrinted>
  <dcterms:created xsi:type="dcterms:W3CDTF">2022-01-18T18:46:00Z</dcterms:created>
  <dcterms:modified xsi:type="dcterms:W3CDTF">2024-01-09T09:49:00Z</dcterms:modified>
</cp:coreProperties>
</file>