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C0" w:rsidRPr="006A2432" w:rsidRDefault="009663C0" w:rsidP="009663C0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9663C0" w:rsidRPr="006A2432" w:rsidRDefault="009663C0" w:rsidP="009663C0">
      <w:pPr>
        <w:spacing w:line="36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НЕЛИДОВСКОГО ОКРУГА</w:t>
      </w:r>
    </w:p>
    <w:p w:rsidR="009663C0" w:rsidRPr="006A2432" w:rsidRDefault="009663C0" w:rsidP="009663C0">
      <w:pPr>
        <w:autoSpaceDN w:val="0"/>
        <w:spacing w:after="240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6A2432">
        <w:rPr>
          <w:rFonts w:eastAsia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802"/>
        <w:gridCol w:w="3544"/>
        <w:gridCol w:w="425"/>
        <w:gridCol w:w="850"/>
        <w:gridCol w:w="1559"/>
        <w:gridCol w:w="284"/>
      </w:tblGrid>
      <w:tr w:rsidR="00790EA5" w:rsidTr="00245C61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Default="003D6E7C" w:rsidP="00374A75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74A75">
              <w:rPr>
                <w:color w:val="000000"/>
                <w:szCs w:val="28"/>
              </w:rPr>
              <w:t>3</w:t>
            </w:r>
            <w:r w:rsidR="00245C61">
              <w:rPr>
                <w:color w:val="000000"/>
                <w:szCs w:val="28"/>
              </w:rPr>
              <w:t xml:space="preserve"> января </w:t>
            </w:r>
            <w:r w:rsidR="00790EA5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="00245C61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544" w:type="dxa"/>
            <w:vAlign w:val="bottom"/>
          </w:tcPr>
          <w:p w:rsidR="00790EA5" w:rsidRDefault="00790EA5" w:rsidP="00B67F6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2"/>
            <w:vAlign w:val="bottom"/>
            <w:hideMark/>
          </w:tcPr>
          <w:p w:rsidR="00790EA5" w:rsidRDefault="00790EA5" w:rsidP="00B67F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0EA5" w:rsidRDefault="003D6E7C" w:rsidP="003D6E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790EA5">
              <w:rPr>
                <w:szCs w:val="28"/>
              </w:rPr>
              <w:t>/</w:t>
            </w:r>
            <w:r w:rsidR="00954F6E">
              <w:rPr>
                <w:szCs w:val="28"/>
              </w:rPr>
              <w:t>5</w:t>
            </w:r>
            <w:r>
              <w:rPr>
                <w:szCs w:val="28"/>
              </w:rPr>
              <w:t>88</w:t>
            </w:r>
            <w:r w:rsidR="00790EA5">
              <w:rPr>
                <w:szCs w:val="28"/>
              </w:rPr>
              <w:t>-5</w:t>
            </w:r>
          </w:p>
        </w:tc>
      </w:tr>
      <w:tr w:rsidR="00790EA5" w:rsidTr="00245C61">
        <w:trPr>
          <w:gridAfter w:val="1"/>
          <w:wAfter w:w="284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EA5" w:rsidRDefault="00790EA5" w:rsidP="00B67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790EA5" w:rsidRPr="00256C84" w:rsidRDefault="00790EA5" w:rsidP="00245C61">
            <w:pPr>
              <w:spacing w:before="60"/>
              <w:jc w:val="center"/>
              <w:rPr>
                <w:color w:val="000000"/>
                <w:szCs w:val="28"/>
              </w:rPr>
            </w:pPr>
            <w:r w:rsidRPr="00256C84">
              <w:rPr>
                <w:color w:val="000000"/>
                <w:szCs w:val="28"/>
              </w:rPr>
              <w:t>г. Нелидово</w:t>
            </w:r>
          </w:p>
        </w:tc>
        <w:tc>
          <w:tcPr>
            <w:tcW w:w="2409" w:type="dxa"/>
            <w:gridSpan w:val="2"/>
          </w:tcPr>
          <w:p w:rsidR="00790EA5" w:rsidRDefault="00790EA5" w:rsidP="00B67F62">
            <w:pPr>
              <w:jc w:val="center"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9663C0" w:rsidRPr="00841CF9" w:rsidRDefault="009663C0" w:rsidP="009663C0">
      <w:pPr>
        <w:jc w:val="center"/>
        <w:rPr>
          <w:rFonts w:eastAsia="Times New Roman" w:cs="Times New Roman"/>
          <w:szCs w:val="28"/>
        </w:rPr>
      </w:pPr>
    </w:p>
    <w:p w:rsidR="005219C8" w:rsidRPr="00260652" w:rsidRDefault="005219C8" w:rsidP="006828E6">
      <w:pPr>
        <w:pStyle w:val="ac"/>
        <w:rPr>
          <w:szCs w:val="28"/>
        </w:rPr>
      </w:pPr>
      <w:r>
        <w:rPr>
          <w:szCs w:val="28"/>
        </w:rPr>
        <w:t xml:space="preserve">О </w:t>
      </w:r>
      <w:r w:rsidR="00C42585">
        <w:rPr>
          <w:szCs w:val="28"/>
        </w:rPr>
        <w:t>п</w:t>
      </w:r>
      <w:r>
        <w:rPr>
          <w:szCs w:val="28"/>
        </w:rPr>
        <w:t>лане мероприятий</w:t>
      </w:r>
      <w:r w:rsidR="00C42585">
        <w:rPr>
          <w:szCs w:val="28"/>
        </w:rPr>
        <w:t xml:space="preserve"> территориальной избирательной комиссии </w:t>
      </w:r>
      <w:r w:rsidR="009663C0">
        <w:rPr>
          <w:szCs w:val="28"/>
        </w:rPr>
        <w:t>Нелидовского округ</w:t>
      </w:r>
      <w:r w:rsidR="00C42585">
        <w:rPr>
          <w:szCs w:val="28"/>
        </w:rPr>
        <w:t>а</w:t>
      </w:r>
      <w:r>
        <w:rPr>
          <w:szCs w:val="28"/>
        </w:rPr>
        <w:t xml:space="preserve"> </w:t>
      </w:r>
      <w:bookmarkStart w:id="0" w:name="_Hlk62204030"/>
      <w:r w:rsidR="00656DB0" w:rsidRPr="00656DB0">
        <w:rPr>
          <w:szCs w:val="28"/>
        </w:rPr>
        <w:t xml:space="preserve">по обеспечению избирательных прав граждан Российской Федерации, являющихся инвалидами, на территории </w:t>
      </w:r>
      <w:r w:rsidR="009663C0">
        <w:rPr>
          <w:szCs w:val="28"/>
        </w:rPr>
        <w:t>Нелидовского городского округа</w:t>
      </w:r>
      <w:r w:rsidR="00983F7A">
        <w:rPr>
          <w:szCs w:val="28"/>
        </w:rPr>
        <w:t xml:space="preserve"> </w:t>
      </w:r>
      <w:r w:rsidR="00656DB0" w:rsidRPr="00656DB0">
        <w:rPr>
          <w:szCs w:val="28"/>
        </w:rPr>
        <w:t>в 202</w:t>
      </w:r>
      <w:r w:rsidR="005B5659">
        <w:rPr>
          <w:szCs w:val="28"/>
        </w:rPr>
        <w:t>5</w:t>
      </w:r>
      <w:r w:rsidR="00656DB0" w:rsidRPr="00656DB0">
        <w:rPr>
          <w:szCs w:val="28"/>
        </w:rPr>
        <w:t xml:space="preserve"> году</w:t>
      </w:r>
      <w:bookmarkEnd w:id="0"/>
    </w:p>
    <w:p w:rsidR="005219C8" w:rsidRPr="00881676" w:rsidRDefault="005219C8" w:rsidP="005219C8">
      <w:pPr>
        <w:jc w:val="center"/>
        <w:rPr>
          <w:b/>
          <w:szCs w:val="28"/>
        </w:rPr>
      </w:pPr>
    </w:p>
    <w:p w:rsidR="005219C8" w:rsidRPr="00ED3E82" w:rsidRDefault="00ED3E82" w:rsidP="00ED3E82">
      <w:pPr>
        <w:pStyle w:val="af2"/>
        <w:spacing w:line="360" w:lineRule="auto"/>
        <w:ind w:firstLine="709"/>
        <w:jc w:val="both"/>
        <w:rPr>
          <w:rFonts w:cs="Times New Roman"/>
          <w:szCs w:val="28"/>
        </w:rPr>
      </w:pPr>
      <w:r w:rsidRPr="00A71E91">
        <w:rPr>
          <w:rFonts w:cs="Times New Roman"/>
          <w:szCs w:val="28"/>
        </w:rPr>
        <w:t xml:space="preserve">На основании постановления Центральной избирательной комиссии Российской Федерации от 29.07.2020 № 262/1933-7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C64D0F" w:rsidRPr="00CC00BA">
        <w:rPr>
          <w:szCs w:val="28"/>
        </w:rPr>
        <w:t>постановлени</w:t>
      </w:r>
      <w:r>
        <w:rPr>
          <w:szCs w:val="28"/>
        </w:rPr>
        <w:t>я</w:t>
      </w:r>
      <w:r w:rsidR="00C64D0F" w:rsidRPr="00CC00BA">
        <w:rPr>
          <w:szCs w:val="28"/>
        </w:rPr>
        <w:t xml:space="preserve"> избирательной комиссии Тверской области</w:t>
      </w:r>
      <w:r w:rsidR="00245C61">
        <w:rPr>
          <w:szCs w:val="28"/>
        </w:rPr>
        <w:br/>
      </w:r>
      <w:r w:rsidR="00C64D0F" w:rsidRPr="00CC00BA">
        <w:rPr>
          <w:szCs w:val="28"/>
        </w:rPr>
        <w:t>от 2</w:t>
      </w:r>
      <w:r w:rsidR="005B5659">
        <w:rPr>
          <w:szCs w:val="28"/>
        </w:rPr>
        <w:t>7</w:t>
      </w:r>
      <w:r w:rsidR="00C64D0F" w:rsidRPr="00CC00BA">
        <w:rPr>
          <w:szCs w:val="28"/>
        </w:rPr>
        <w:t>.12.202</w:t>
      </w:r>
      <w:r w:rsidR="005B5659">
        <w:rPr>
          <w:szCs w:val="28"/>
        </w:rPr>
        <w:t>4</w:t>
      </w:r>
      <w:r w:rsidR="00C64D0F" w:rsidRPr="00CC00BA">
        <w:rPr>
          <w:szCs w:val="28"/>
        </w:rPr>
        <w:t xml:space="preserve"> № </w:t>
      </w:r>
      <w:r w:rsidR="00954F6E">
        <w:rPr>
          <w:szCs w:val="28"/>
        </w:rPr>
        <w:t>1</w:t>
      </w:r>
      <w:r w:rsidR="005B5659">
        <w:rPr>
          <w:szCs w:val="28"/>
        </w:rPr>
        <w:t>55</w:t>
      </w:r>
      <w:r w:rsidR="00C64D0F" w:rsidRPr="00CC00BA">
        <w:rPr>
          <w:szCs w:val="28"/>
        </w:rPr>
        <w:t>/</w:t>
      </w:r>
      <w:r w:rsidR="00954F6E">
        <w:rPr>
          <w:szCs w:val="28"/>
        </w:rPr>
        <w:t>1</w:t>
      </w:r>
      <w:r w:rsidR="005B5659">
        <w:rPr>
          <w:szCs w:val="28"/>
        </w:rPr>
        <w:t>822</w:t>
      </w:r>
      <w:r w:rsidR="00C64D0F" w:rsidRPr="00CC00BA">
        <w:rPr>
          <w:szCs w:val="28"/>
        </w:rPr>
        <w:t>-</w:t>
      </w:r>
      <w:r w:rsidR="00CC00BA" w:rsidRPr="00CC00BA">
        <w:rPr>
          <w:szCs w:val="28"/>
        </w:rPr>
        <w:t>7</w:t>
      </w:r>
      <w:r w:rsidR="00C64D0F" w:rsidRPr="00CC00BA">
        <w:rPr>
          <w:szCs w:val="28"/>
        </w:rPr>
        <w:t xml:space="preserve"> «О плане мероприятий избирательной комиссии Тверской области 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 xml:space="preserve">при подготовке и проведении выборов, проводимых на территории Тверской области в </w:t>
      </w:r>
      <w:r w:rsidR="005B5659">
        <w:rPr>
          <w:szCs w:val="28"/>
        </w:rPr>
        <w:t>е</w:t>
      </w:r>
      <w:r w:rsidR="00954F6E" w:rsidRPr="00954F6E">
        <w:rPr>
          <w:szCs w:val="28"/>
        </w:rPr>
        <w:t>диный день голосования</w:t>
      </w:r>
      <w:r w:rsidR="005B5659">
        <w:rPr>
          <w:szCs w:val="28"/>
        </w:rPr>
        <w:t xml:space="preserve"> </w:t>
      </w:r>
      <w:r w:rsidR="00374A75">
        <w:rPr>
          <w:szCs w:val="28"/>
        </w:rPr>
        <w:br/>
      </w:r>
      <w:bookmarkStart w:id="1" w:name="_GoBack"/>
      <w:bookmarkEnd w:id="1"/>
      <w:r w:rsidR="005B5659">
        <w:rPr>
          <w:szCs w:val="28"/>
        </w:rPr>
        <w:t>14 сентября</w:t>
      </w:r>
      <w:r w:rsidR="00954F6E" w:rsidRPr="00954F6E">
        <w:rPr>
          <w:szCs w:val="28"/>
        </w:rPr>
        <w:t xml:space="preserve"> 202</w:t>
      </w:r>
      <w:r w:rsidR="005B5659">
        <w:rPr>
          <w:szCs w:val="28"/>
        </w:rPr>
        <w:t>5</w:t>
      </w:r>
      <w:r w:rsidR="00954F6E" w:rsidRPr="00954F6E">
        <w:rPr>
          <w:szCs w:val="28"/>
        </w:rPr>
        <w:t xml:space="preserve"> год</w:t>
      </w:r>
      <w:r w:rsidR="005B5659">
        <w:rPr>
          <w:szCs w:val="28"/>
        </w:rPr>
        <w:t>а</w:t>
      </w:r>
      <w:r w:rsidR="00C64D0F" w:rsidRPr="00CC00BA">
        <w:rPr>
          <w:szCs w:val="28"/>
        </w:rPr>
        <w:t>»,</w:t>
      </w:r>
      <w:r w:rsidR="00C64D0F">
        <w:rPr>
          <w:color w:val="FF0000"/>
          <w:szCs w:val="28"/>
        </w:rPr>
        <w:t xml:space="preserve"> </w:t>
      </w:r>
      <w:r w:rsidR="006A6BEB" w:rsidRPr="006A6BEB">
        <w:rPr>
          <w:szCs w:val="28"/>
        </w:rPr>
        <w:t>статьи 22 Избирательного кодекса Тверской области от 07.04.2003 №</w:t>
      </w:r>
      <w:r w:rsidR="009663C0">
        <w:rPr>
          <w:szCs w:val="28"/>
        </w:rPr>
        <w:t xml:space="preserve"> </w:t>
      </w:r>
      <w:r w:rsidR="006A6BEB" w:rsidRPr="006A6BEB">
        <w:rPr>
          <w:szCs w:val="28"/>
        </w:rPr>
        <w:t xml:space="preserve">20-ЗО, </w:t>
      </w:r>
      <w:r w:rsidR="005219C8">
        <w:rPr>
          <w:szCs w:val="28"/>
        </w:rPr>
        <w:t xml:space="preserve">территориальная </w:t>
      </w:r>
      <w:r w:rsidR="005219C8" w:rsidRPr="006B7D9B">
        <w:rPr>
          <w:szCs w:val="28"/>
        </w:rPr>
        <w:t xml:space="preserve">избирательная комиссия </w:t>
      </w:r>
      <w:r w:rsidR="009663C0">
        <w:rPr>
          <w:rFonts w:eastAsia="Calibri" w:cs="Times New Roman"/>
        </w:rPr>
        <w:t xml:space="preserve">Нелидовского округа </w:t>
      </w:r>
      <w:r w:rsidR="005219C8" w:rsidRPr="006B7D9B">
        <w:rPr>
          <w:b/>
          <w:spacing w:val="30"/>
          <w:szCs w:val="28"/>
        </w:rPr>
        <w:t>постановляет</w:t>
      </w:r>
      <w:r w:rsidR="005219C8" w:rsidRPr="006B7D9B">
        <w:rPr>
          <w:b/>
          <w:szCs w:val="28"/>
        </w:rPr>
        <w:t>:</w:t>
      </w:r>
    </w:p>
    <w:p w:rsidR="005219C8" w:rsidRPr="00954F6E" w:rsidRDefault="00756132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20"/>
        <w:jc w:val="both"/>
        <w:rPr>
          <w:szCs w:val="28"/>
        </w:rPr>
      </w:pPr>
      <w:r w:rsidRPr="00954F6E">
        <w:rPr>
          <w:szCs w:val="28"/>
        </w:rPr>
        <w:t>Утверд</w:t>
      </w:r>
      <w:r w:rsidR="005219C8" w:rsidRPr="00954F6E">
        <w:rPr>
          <w:szCs w:val="28"/>
        </w:rPr>
        <w:t xml:space="preserve">ить план мероприятий </w:t>
      </w:r>
      <w:r w:rsidR="00A663E1" w:rsidRPr="00954F6E">
        <w:rPr>
          <w:szCs w:val="28"/>
        </w:rPr>
        <w:t xml:space="preserve">территориальной избирательной комиссии </w:t>
      </w:r>
      <w:r w:rsidR="009663C0" w:rsidRPr="00954F6E">
        <w:rPr>
          <w:rFonts w:eastAsia="Calibri" w:cs="Times New Roman"/>
        </w:rPr>
        <w:t xml:space="preserve">Нелидовского округа </w:t>
      </w:r>
      <w:r w:rsidR="006A6BEB" w:rsidRPr="00954F6E">
        <w:rPr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954F6E" w:rsidRPr="00954F6E">
        <w:rPr>
          <w:szCs w:val="28"/>
        </w:rPr>
        <w:t>на территории Нелидовского городского округа в 202</w:t>
      </w:r>
      <w:r w:rsidR="003A7AD7">
        <w:rPr>
          <w:szCs w:val="28"/>
        </w:rPr>
        <w:t>5</w:t>
      </w:r>
      <w:r w:rsidR="00954F6E" w:rsidRPr="00954F6E">
        <w:rPr>
          <w:szCs w:val="28"/>
        </w:rPr>
        <w:t xml:space="preserve"> году </w:t>
      </w:r>
      <w:r w:rsidR="005219C8" w:rsidRPr="00954F6E">
        <w:rPr>
          <w:szCs w:val="28"/>
        </w:rPr>
        <w:t>(прилагается).</w:t>
      </w:r>
    </w:p>
    <w:p w:rsidR="002A6C7A" w:rsidRPr="00C64D0F" w:rsidRDefault="006A6BEB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r w:rsidRPr="00C64D0F">
        <w:rPr>
          <w:color w:val="000000"/>
          <w:spacing w:val="-1"/>
          <w:szCs w:val="26"/>
        </w:rPr>
        <w:t xml:space="preserve">Направить </w:t>
      </w:r>
      <w:r w:rsidR="00C64D0F" w:rsidRPr="00C64D0F">
        <w:rPr>
          <w:szCs w:val="26"/>
        </w:rPr>
        <w:t>настоящее постановление</w:t>
      </w:r>
      <w:r w:rsidRPr="00C64D0F">
        <w:rPr>
          <w:color w:val="000000"/>
          <w:spacing w:val="-1"/>
          <w:szCs w:val="26"/>
        </w:rPr>
        <w:t xml:space="preserve"> в избирательную комиссию Тверской области</w:t>
      </w:r>
      <w:r w:rsidR="00C64D0F" w:rsidRPr="00C64D0F">
        <w:rPr>
          <w:color w:val="000000"/>
          <w:spacing w:val="-1"/>
          <w:szCs w:val="26"/>
        </w:rPr>
        <w:t>,</w:t>
      </w:r>
      <w:r w:rsidR="00C64D0F">
        <w:rPr>
          <w:color w:val="000000"/>
          <w:spacing w:val="-1"/>
          <w:szCs w:val="26"/>
        </w:rPr>
        <w:t xml:space="preserve"> всем</w:t>
      </w:r>
      <w:r w:rsidR="002A6C7A" w:rsidRPr="00C64D0F">
        <w:rPr>
          <w:color w:val="000000"/>
          <w:spacing w:val="-1"/>
          <w:szCs w:val="26"/>
        </w:rPr>
        <w:t xml:space="preserve"> участникам его реализации. </w:t>
      </w:r>
    </w:p>
    <w:p w:rsidR="00E5222B" w:rsidRPr="002A6C7A" w:rsidRDefault="000D114A" w:rsidP="00954F6E">
      <w:pPr>
        <w:numPr>
          <w:ilvl w:val="0"/>
          <w:numId w:val="15"/>
        </w:numPr>
        <w:tabs>
          <w:tab w:val="left" w:pos="756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2A6C7A">
        <w:rPr>
          <w:rFonts w:eastAsia="Calibri" w:cs="Times New Roman"/>
          <w:szCs w:val="28"/>
        </w:rPr>
        <w:t>Разместить</w:t>
      </w:r>
      <w:proofErr w:type="gramEnd"/>
      <w:r w:rsidRPr="002A6C7A">
        <w:rPr>
          <w:rFonts w:eastAsia="Calibri" w:cs="Times New Roman"/>
          <w:szCs w:val="28"/>
        </w:rPr>
        <w:t xml:space="preserve"> настоящее постановление на сайте территориальной избирательной комиссии </w:t>
      </w:r>
      <w:r w:rsidR="009663C0" w:rsidRPr="002A6C7A">
        <w:rPr>
          <w:rFonts w:eastAsia="Calibri" w:cs="Times New Roman"/>
        </w:rPr>
        <w:t xml:space="preserve">Нелидовского округа </w:t>
      </w:r>
      <w:r w:rsidRPr="002A6C7A">
        <w:rPr>
          <w:rFonts w:eastAsia="Calibri" w:cs="Times New Roman"/>
          <w:szCs w:val="28"/>
        </w:rPr>
        <w:t>в информационно-телекоммуникационной сети «Интернет».</w:t>
      </w:r>
    </w:p>
    <w:p w:rsidR="00756132" w:rsidRPr="00ED3E82" w:rsidRDefault="00756132" w:rsidP="00954F6E">
      <w:pPr>
        <w:pStyle w:val="aa"/>
        <w:numPr>
          <w:ilvl w:val="0"/>
          <w:numId w:val="15"/>
        </w:numPr>
        <w:spacing w:line="360" w:lineRule="auto"/>
        <w:ind w:left="0" w:firstLine="720"/>
        <w:jc w:val="both"/>
        <w:rPr>
          <w:rFonts w:eastAsia="Calibri" w:cs="Times New Roman"/>
          <w:szCs w:val="28"/>
        </w:rPr>
      </w:pPr>
      <w:proofErr w:type="gramStart"/>
      <w:r w:rsidRPr="00ED3E82">
        <w:rPr>
          <w:rFonts w:eastAsia="Calibri" w:cs="Times New Roman"/>
        </w:rPr>
        <w:lastRenderedPageBreak/>
        <w:t>Контроль за</w:t>
      </w:r>
      <w:proofErr w:type="gramEnd"/>
      <w:r w:rsidRPr="00ED3E82">
        <w:rPr>
          <w:rFonts w:eastAsia="Calibri" w:cs="Times New Roman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9663C0" w:rsidRPr="00ED3E82">
        <w:rPr>
          <w:rFonts w:eastAsia="Calibri" w:cs="Times New Roman"/>
        </w:rPr>
        <w:t>Нелидовского округа Т.В. Чубрикову</w:t>
      </w:r>
      <w:r w:rsidRPr="00ED3E82">
        <w:rPr>
          <w:rFonts w:eastAsia="Calibri" w:cs="Times New Roman"/>
          <w:szCs w:val="28"/>
        </w:rPr>
        <w:t>.</w:t>
      </w:r>
    </w:p>
    <w:p w:rsidR="000D114A" w:rsidRPr="000D114A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19"/>
        <w:gridCol w:w="5245"/>
      </w:tblGrid>
      <w:tr w:rsidR="009663C0" w:rsidRPr="00841CF9" w:rsidTr="00F8714E">
        <w:tc>
          <w:tcPr>
            <w:tcW w:w="4219" w:type="dxa"/>
          </w:tcPr>
          <w:p w:rsidR="009663C0" w:rsidRPr="00841CF9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Председатель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Pr="00841CF9">
              <w:rPr>
                <w:rFonts w:cs="Times New Roman"/>
                <w:szCs w:val="28"/>
              </w:rPr>
              <w:t>Нелидовского округа</w:t>
            </w:r>
          </w:p>
        </w:tc>
        <w:tc>
          <w:tcPr>
            <w:tcW w:w="5245" w:type="dxa"/>
            <w:vAlign w:val="bottom"/>
          </w:tcPr>
          <w:p w:rsidR="009663C0" w:rsidRPr="00841CF9" w:rsidRDefault="009663C0" w:rsidP="00924B3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color w:val="FF0000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Т.В. Чубрикова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</w:p>
          <w:p w:rsidR="009663C0" w:rsidRPr="00841CF9" w:rsidRDefault="009663C0" w:rsidP="00924B31">
            <w:pPr>
              <w:jc w:val="center"/>
              <w:rPr>
                <w:rFonts w:eastAsia="Times New Roman" w:cs="Times New Roman"/>
                <w:szCs w:val="28"/>
              </w:rPr>
            </w:pPr>
            <w:r w:rsidRPr="00841CF9">
              <w:rPr>
                <w:rFonts w:eastAsia="Times New Roman" w:cs="Times New Roman"/>
                <w:szCs w:val="28"/>
              </w:rPr>
              <w:t>Секретарь</w:t>
            </w:r>
            <w:r w:rsidRPr="00841CF9">
              <w:rPr>
                <w:rFonts w:eastAsia="Times New Roman" w:cs="Times New Roman"/>
                <w:szCs w:val="28"/>
              </w:rPr>
              <w:br/>
              <w:t xml:space="preserve">территориальной избирательной комиссии </w:t>
            </w:r>
            <w:r w:rsidRPr="00841CF9">
              <w:rPr>
                <w:rFonts w:cs="Times New Roman"/>
                <w:szCs w:val="28"/>
              </w:rPr>
              <w:t>Нелидовского округа</w:t>
            </w:r>
          </w:p>
        </w:tc>
        <w:tc>
          <w:tcPr>
            <w:tcW w:w="5245" w:type="dxa"/>
            <w:vAlign w:val="bottom"/>
          </w:tcPr>
          <w:p w:rsidR="009663C0" w:rsidRPr="00841CF9" w:rsidRDefault="009663C0" w:rsidP="003A7AD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  <w:r w:rsidRPr="00841CF9">
              <w:rPr>
                <w:rFonts w:eastAsia="Times New Roman" w:cs="Times New Roman"/>
                <w:bCs/>
                <w:iCs/>
                <w:szCs w:val="28"/>
              </w:rPr>
              <w:t>Н.П.</w:t>
            </w:r>
            <w:r w:rsidR="003A7AD7">
              <w:rPr>
                <w:rFonts w:eastAsia="Times New Roman" w:cs="Times New Roman"/>
                <w:bCs/>
                <w:iCs/>
                <w:szCs w:val="28"/>
              </w:rPr>
              <w:t xml:space="preserve"> Дроздова</w:t>
            </w:r>
          </w:p>
        </w:tc>
      </w:tr>
      <w:tr w:rsidR="009663C0" w:rsidRPr="00841CF9" w:rsidTr="00F8714E">
        <w:tc>
          <w:tcPr>
            <w:tcW w:w="4219" w:type="dxa"/>
          </w:tcPr>
          <w:p w:rsidR="009663C0" w:rsidRPr="00841CF9" w:rsidRDefault="009663C0" w:rsidP="00924B31">
            <w:pPr>
              <w:rPr>
                <w:rFonts w:eastAsia="Times New Roman" w:cs="Times New Roman"/>
                <w:sz w:val="24"/>
                <w:szCs w:val="24"/>
              </w:rPr>
            </w:pPr>
            <w:r w:rsidRPr="00841CF9">
              <w:rPr>
                <w:rFonts w:eastAsia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5" w:type="dxa"/>
            <w:vAlign w:val="bottom"/>
          </w:tcPr>
          <w:p w:rsidR="009663C0" w:rsidRPr="00841CF9" w:rsidRDefault="009663C0" w:rsidP="00924B3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</w:tbl>
    <w:p w:rsidR="006828E6" w:rsidRDefault="006828E6" w:rsidP="006828E6">
      <w:pPr>
        <w:pStyle w:val="ac"/>
        <w:spacing w:after="120"/>
        <w:rPr>
          <w:szCs w:val="28"/>
        </w:rPr>
        <w:sectPr w:rsidR="006828E6" w:rsidSect="00790EA5">
          <w:pgSz w:w="11906" w:h="16838"/>
          <w:pgMar w:top="1134" w:right="851" w:bottom="851" w:left="1701" w:header="709" w:footer="709" w:gutter="0"/>
          <w:cols w:space="708"/>
          <w:docGrid w:linePitch="381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6"/>
        <w:gridCol w:w="9606"/>
      </w:tblGrid>
      <w:tr w:rsidR="004C4CE8" w:rsidTr="00C941D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C4CE8" w:rsidRPr="00B668E4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670" w:type="dxa"/>
              <w:tblInd w:w="3720" w:type="dxa"/>
              <w:tblLook w:val="01E0" w:firstRow="1" w:lastRow="1" w:firstColumn="1" w:lastColumn="1" w:noHBand="0" w:noVBand="0"/>
            </w:tblPr>
            <w:tblGrid>
              <w:gridCol w:w="5670"/>
            </w:tblGrid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  <w:vAlign w:val="bottom"/>
                </w:tcPr>
                <w:p w:rsidR="004C4CE8" w:rsidRPr="0006130D" w:rsidRDefault="004C4CE8" w:rsidP="00C941D0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</w:pPr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06130D">
                    <w:rPr>
                      <w:rFonts w:ascii="Times New Roman" w:hAnsi="Times New Roman"/>
                      <w:b w:val="0"/>
                      <w:i w:val="0"/>
                      <w:sz w:val="28"/>
                      <w:szCs w:val="28"/>
                      <w:lang w:eastAsia="ru-RU"/>
                    </w:rPr>
                    <w:t>УТВЕРЖДЕН</w:t>
                  </w:r>
                  <w:proofErr w:type="gramEnd"/>
                </w:p>
              </w:tc>
            </w:tr>
            <w:tr w:rsidR="004C4CE8" w:rsidRPr="004D1BE6" w:rsidTr="00A303D4">
              <w:trPr>
                <w:trHeight w:val="329"/>
              </w:trPr>
              <w:tc>
                <w:tcPr>
                  <w:tcW w:w="5670" w:type="dxa"/>
                </w:tcPr>
                <w:p w:rsidR="00A303D4" w:rsidRDefault="004C4CE8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4D1BE6">
                    <w:rPr>
                      <w:szCs w:val="28"/>
                    </w:rPr>
                    <w:t xml:space="preserve">постановлением </w:t>
                  </w:r>
                  <w:r>
                    <w:rPr>
                      <w:szCs w:val="28"/>
                    </w:rPr>
                    <w:t xml:space="preserve">территориальной </w:t>
                  </w:r>
                  <w:r w:rsidRPr="004D1BE6">
                    <w:rPr>
                      <w:szCs w:val="28"/>
                    </w:rPr>
                    <w:t xml:space="preserve">избирательной комиссии </w:t>
                  </w:r>
                </w:p>
                <w:p w:rsidR="00A303D4" w:rsidRDefault="009663C0" w:rsidP="00C64D0F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Нелидовского округа </w:t>
                  </w:r>
                </w:p>
                <w:p w:rsidR="004C4CE8" w:rsidRPr="004D1BE6" w:rsidRDefault="004C4CE8" w:rsidP="003A7AD7">
                  <w:pPr>
                    <w:tabs>
                      <w:tab w:val="left" w:pos="-108"/>
                    </w:tabs>
                    <w:ind w:right="-84"/>
                    <w:jc w:val="center"/>
                    <w:rPr>
                      <w:szCs w:val="28"/>
                    </w:rPr>
                  </w:pPr>
                  <w:r w:rsidRPr="006F377B">
                    <w:rPr>
                      <w:szCs w:val="28"/>
                    </w:rPr>
                    <w:t xml:space="preserve">от </w:t>
                  </w:r>
                  <w:r w:rsidR="003A7AD7">
                    <w:rPr>
                      <w:szCs w:val="28"/>
                    </w:rPr>
                    <w:t>13</w:t>
                  </w:r>
                  <w:r w:rsidR="00C962A3">
                    <w:rPr>
                      <w:szCs w:val="28"/>
                    </w:rPr>
                    <w:t xml:space="preserve"> января </w:t>
                  </w:r>
                  <w:r w:rsidRPr="006F377B">
                    <w:rPr>
                      <w:szCs w:val="28"/>
                    </w:rPr>
                    <w:t>202</w:t>
                  </w:r>
                  <w:r w:rsidR="003A7AD7">
                    <w:rPr>
                      <w:szCs w:val="28"/>
                    </w:rPr>
                    <w:t>5</w:t>
                  </w:r>
                  <w:r w:rsidR="00790EA5">
                    <w:rPr>
                      <w:szCs w:val="28"/>
                    </w:rPr>
                    <w:t xml:space="preserve"> г.</w:t>
                  </w:r>
                  <w:r w:rsidRPr="006F377B">
                    <w:rPr>
                      <w:szCs w:val="28"/>
                    </w:rPr>
                    <w:t xml:space="preserve"> № </w:t>
                  </w:r>
                  <w:r w:rsidR="003A7AD7">
                    <w:rPr>
                      <w:szCs w:val="28"/>
                    </w:rPr>
                    <w:t>90</w:t>
                  </w:r>
                  <w:r w:rsidR="00790EA5">
                    <w:rPr>
                      <w:szCs w:val="28"/>
                    </w:rPr>
                    <w:t>/</w:t>
                  </w:r>
                  <w:r w:rsidR="00954F6E">
                    <w:rPr>
                      <w:szCs w:val="28"/>
                    </w:rPr>
                    <w:t>5</w:t>
                  </w:r>
                  <w:r w:rsidR="003A7AD7">
                    <w:rPr>
                      <w:szCs w:val="28"/>
                    </w:rPr>
                    <w:t>88</w:t>
                  </w:r>
                  <w:r w:rsidR="00790EA5">
                    <w:rPr>
                      <w:szCs w:val="28"/>
                    </w:rPr>
                    <w:t>-5</w:t>
                  </w:r>
                </w:p>
              </w:tc>
            </w:tr>
          </w:tbl>
          <w:p w:rsidR="004C4CE8" w:rsidRDefault="004C4CE8" w:rsidP="00C941D0">
            <w:pPr>
              <w:pStyle w:val="ac"/>
              <w:rPr>
                <w:b w:val="0"/>
                <w:sz w:val="16"/>
                <w:szCs w:val="16"/>
              </w:rPr>
            </w:pPr>
          </w:p>
        </w:tc>
      </w:tr>
    </w:tbl>
    <w:p w:rsidR="00B8096B" w:rsidRDefault="00B8096B" w:rsidP="00BB1BB6">
      <w:pPr>
        <w:pStyle w:val="ac"/>
      </w:pPr>
    </w:p>
    <w:p w:rsidR="003A7AD7" w:rsidRDefault="006828E6" w:rsidP="00BB1BB6">
      <w:pPr>
        <w:pStyle w:val="ac"/>
      </w:pPr>
      <w:r w:rsidRPr="00387C66">
        <w:t>План</w:t>
      </w:r>
      <w:r w:rsidRPr="00387C66">
        <w:br/>
        <w:t xml:space="preserve">мероприятий </w:t>
      </w:r>
      <w:r w:rsidRPr="00387C66">
        <w:rPr>
          <w:szCs w:val="26"/>
        </w:rPr>
        <w:t xml:space="preserve">территориальной избирательной комиссии </w:t>
      </w:r>
      <w:r w:rsidR="009663C0" w:rsidRPr="00387C66">
        <w:rPr>
          <w:rFonts w:eastAsia="Calibri"/>
        </w:rPr>
        <w:t xml:space="preserve">Нелидовского округа </w:t>
      </w:r>
      <w:r w:rsidRPr="00387C66">
        <w:t>по обеспечению</w:t>
      </w:r>
      <w:r w:rsidR="00BB1BB6">
        <w:br/>
      </w:r>
      <w:r w:rsidRPr="00387C66">
        <w:t xml:space="preserve">избирательных прав граждан Российской Федерации, являющихся инвалидами, </w:t>
      </w:r>
    </w:p>
    <w:p w:rsidR="000D2E7E" w:rsidRDefault="000D2E7E" w:rsidP="00BB1BB6">
      <w:pPr>
        <w:pStyle w:val="ac"/>
        <w:rPr>
          <w:szCs w:val="28"/>
        </w:rPr>
      </w:pPr>
      <w:r w:rsidRPr="000D2E7E">
        <w:rPr>
          <w:szCs w:val="28"/>
        </w:rPr>
        <w:t>на территории Нелидовского городского округа в 202</w:t>
      </w:r>
      <w:r w:rsidR="003A7AD7">
        <w:rPr>
          <w:szCs w:val="28"/>
        </w:rPr>
        <w:t>5</w:t>
      </w:r>
      <w:r w:rsidRPr="000D2E7E">
        <w:rPr>
          <w:szCs w:val="28"/>
        </w:rPr>
        <w:t xml:space="preserve"> году</w:t>
      </w:r>
    </w:p>
    <w:p w:rsidR="00730773" w:rsidRPr="0056771F" w:rsidRDefault="00730773" w:rsidP="009E1839">
      <w:pPr>
        <w:pStyle w:val="af2"/>
        <w:rPr>
          <w:sz w:val="22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78"/>
        <w:gridCol w:w="2268"/>
        <w:gridCol w:w="3119"/>
      </w:tblGrid>
      <w:tr w:rsidR="006828E6" w:rsidTr="004D7854">
        <w:trPr>
          <w:tblHeader/>
        </w:trPr>
        <w:tc>
          <w:tcPr>
            <w:tcW w:w="720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№</w:t>
            </w:r>
          </w:p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proofErr w:type="gramStart"/>
            <w:r w:rsidRPr="000D2D55">
              <w:rPr>
                <w:b/>
              </w:rPr>
              <w:t>п</w:t>
            </w:r>
            <w:proofErr w:type="gramEnd"/>
            <w:r w:rsidRPr="000D2D55">
              <w:rPr>
                <w:b/>
              </w:rPr>
              <w:t>/п</w:t>
            </w:r>
          </w:p>
        </w:tc>
        <w:tc>
          <w:tcPr>
            <w:tcW w:w="877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r w:rsidRPr="000D2D55">
              <w:rPr>
                <w:b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6828E6" w:rsidRPr="000D2D55" w:rsidRDefault="006828E6" w:rsidP="00C941D0">
            <w:pPr>
              <w:spacing w:line="240" w:lineRule="exact"/>
              <w:jc w:val="center"/>
              <w:rPr>
                <w:b/>
              </w:rPr>
            </w:pPr>
            <w:proofErr w:type="gramStart"/>
            <w:r w:rsidRPr="000D2D55">
              <w:rPr>
                <w:b/>
              </w:rPr>
              <w:t>Ответственные</w:t>
            </w:r>
            <w:proofErr w:type="gramEnd"/>
            <w:r w:rsidRPr="000D2D55">
              <w:rPr>
                <w:b/>
              </w:rPr>
              <w:t xml:space="preserve"> за исполнение</w:t>
            </w:r>
          </w:p>
        </w:tc>
      </w:tr>
      <w:tr w:rsidR="006828E6" w:rsidRPr="00E11461" w:rsidTr="004D7854">
        <w:trPr>
          <w:trHeight w:val="227"/>
          <w:tblHeader/>
        </w:trPr>
        <w:tc>
          <w:tcPr>
            <w:tcW w:w="720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1</w:t>
            </w:r>
          </w:p>
        </w:tc>
        <w:tc>
          <w:tcPr>
            <w:tcW w:w="877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6828E6" w:rsidRPr="00E11461" w:rsidRDefault="006828E6" w:rsidP="00C941D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11461">
              <w:rPr>
                <w:sz w:val="20"/>
                <w:szCs w:val="20"/>
              </w:rPr>
              <w:t>4</w:t>
            </w:r>
          </w:p>
        </w:tc>
      </w:tr>
      <w:tr w:rsidR="006828E6" w:rsidRPr="00774A6D" w:rsidTr="004D7854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4"/>
            <w:vAlign w:val="center"/>
          </w:tcPr>
          <w:p w:rsidR="006828E6" w:rsidRPr="00774A6D" w:rsidRDefault="006828E6" w:rsidP="006828E6">
            <w:pPr>
              <w:numPr>
                <w:ilvl w:val="0"/>
                <w:numId w:val="12"/>
              </w:numPr>
              <w:ind w:left="0" w:right="3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Организационные мероприятия</w:t>
            </w:r>
          </w:p>
        </w:tc>
      </w:tr>
      <w:tr w:rsidR="008D4DEA" w:rsidRPr="008D4DEA" w:rsidTr="004D7854">
        <w:tc>
          <w:tcPr>
            <w:tcW w:w="720" w:type="dxa"/>
          </w:tcPr>
          <w:p w:rsidR="006828E6" w:rsidRPr="008D4DEA" w:rsidRDefault="006828E6" w:rsidP="00C941D0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1.1.</w:t>
            </w:r>
          </w:p>
        </w:tc>
        <w:tc>
          <w:tcPr>
            <w:tcW w:w="8778" w:type="dxa"/>
            <w:vAlign w:val="center"/>
          </w:tcPr>
          <w:p w:rsidR="006828E6" w:rsidRPr="008D4DEA" w:rsidRDefault="006828E6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Заседания Рабочей группы по</w:t>
            </w:r>
            <w:r w:rsidR="002B78CF" w:rsidRPr="008D4DEA">
              <w:rPr>
                <w:szCs w:val="28"/>
              </w:rPr>
              <w:t xml:space="preserve"> </w:t>
            </w:r>
            <w:r w:rsidR="002B78CF" w:rsidRPr="008D4DEA">
              <w:rPr>
                <w:rFonts w:eastAsia="Calibri" w:cs="Times New Roman"/>
                <w:szCs w:val="28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8D4DEA">
              <w:rPr>
                <w:szCs w:val="28"/>
              </w:rPr>
              <w:t xml:space="preserve"> (далее – Рабочая группа) </w:t>
            </w:r>
            <w:r w:rsidR="002B78CF" w:rsidRPr="008D4DEA">
              <w:rPr>
                <w:szCs w:val="28"/>
              </w:rPr>
              <w:t xml:space="preserve">по рассмотрению вопросов, связанных </w:t>
            </w:r>
            <w:r w:rsidRPr="008D4DEA">
              <w:rPr>
                <w:szCs w:val="28"/>
              </w:rPr>
              <w:t>с обеспечением избирательных прав граждан с ограниченными возможностями здоровья</w:t>
            </w:r>
            <w:r w:rsidR="008D4DEA" w:rsidRPr="008D4DEA"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6828E6" w:rsidRPr="008D4DEA" w:rsidRDefault="006828E6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6828E6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6828E6" w:rsidRPr="008D4DEA">
              <w:rPr>
                <w:szCs w:val="28"/>
              </w:rPr>
              <w:t>лены Рабочей группы</w:t>
            </w:r>
            <w:r w:rsidR="006828E6" w:rsidRPr="008D4DEA">
              <w:rPr>
                <w:szCs w:val="28"/>
              </w:rPr>
              <w:br/>
            </w:r>
          </w:p>
        </w:tc>
      </w:tr>
      <w:tr w:rsidR="008D4DEA" w:rsidRPr="008D4DEA" w:rsidTr="004D7854">
        <w:tc>
          <w:tcPr>
            <w:tcW w:w="720" w:type="dxa"/>
          </w:tcPr>
          <w:p w:rsidR="002B78CF" w:rsidRPr="008D4DEA" w:rsidRDefault="002B78CF" w:rsidP="003F3BB3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1.2.</w:t>
            </w:r>
          </w:p>
        </w:tc>
        <w:tc>
          <w:tcPr>
            <w:tcW w:w="8778" w:type="dxa"/>
            <w:vAlign w:val="center"/>
          </w:tcPr>
          <w:p w:rsidR="002B78CF" w:rsidRPr="008D4DEA" w:rsidRDefault="002B78CF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Проведение совместных совещаний, консультаций с представителями ГКУ Тверской области «Центр социальной поддержки населения» Нелидовского округа Тверской области (далее – ЦСПН), ГБУ «Комплексный центр социального обслуживания населения </w:t>
            </w:r>
            <w:r w:rsidRPr="008D4DEA">
              <w:rPr>
                <w:bCs/>
                <w:szCs w:val="28"/>
              </w:rPr>
              <w:t>Нелидовского городского округа</w:t>
            </w:r>
            <w:r w:rsidRPr="008D4DEA">
              <w:rPr>
                <w:szCs w:val="28"/>
              </w:rPr>
              <w:t>» (далее - КЦСОН) при подготовке документов ТИК</w:t>
            </w:r>
            <w:r w:rsidR="002634C9" w:rsidRPr="008D4DEA">
              <w:rPr>
                <w:szCs w:val="28"/>
              </w:rPr>
              <w:t xml:space="preserve"> Нелидовского округа </w:t>
            </w:r>
            <w:r w:rsidRPr="008D4DEA">
              <w:rPr>
                <w:szCs w:val="28"/>
              </w:rPr>
              <w:t>по вопросам</w:t>
            </w:r>
            <w:r w:rsidR="00424DFD">
              <w:rPr>
                <w:szCs w:val="28"/>
              </w:rPr>
              <w:t>, связанным с</w:t>
            </w:r>
            <w:r w:rsidRPr="008D4DEA">
              <w:rPr>
                <w:szCs w:val="28"/>
              </w:rPr>
              <w:t xml:space="preserve"> реализаци</w:t>
            </w:r>
            <w:r w:rsidR="00424DFD">
              <w:rPr>
                <w:szCs w:val="28"/>
              </w:rPr>
              <w:t>ей</w:t>
            </w:r>
            <w:r w:rsidRPr="008D4DEA">
              <w:rPr>
                <w:szCs w:val="28"/>
              </w:rPr>
              <w:t xml:space="preserve"> избирательных прав граждан</w:t>
            </w:r>
            <w:r w:rsidR="002634C9">
              <w:rPr>
                <w:szCs w:val="28"/>
              </w:rPr>
              <w:t>,</w:t>
            </w:r>
            <w:r w:rsidRPr="008D4DEA">
              <w:rPr>
                <w:szCs w:val="28"/>
              </w:rPr>
              <w:t xml:space="preserve"> </w:t>
            </w:r>
            <w:r w:rsidR="002634C9" w:rsidRPr="002634C9">
              <w:rPr>
                <w:szCs w:val="28"/>
              </w:rPr>
              <w:t>являющихся инвалидами.</w:t>
            </w:r>
          </w:p>
        </w:tc>
        <w:tc>
          <w:tcPr>
            <w:tcW w:w="2268" w:type="dxa"/>
            <w:vAlign w:val="center"/>
          </w:tcPr>
          <w:p w:rsidR="002B78CF" w:rsidRPr="008D4DEA" w:rsidRDefault="002B78CF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B78CF" w:rsidRPr="008D4DEA" w:rsidRDefault="00A86796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2B78CF" w:rsidRPr="008D4DEA">
              <w:rPr>
                <w:szCs w:val="28"/>
              </w:rPr>
              <w:t>лены Рабочей группы</w:t>
            </w:r>
            <w:r w:rsidR="002B78CF" w:rsidRPr="008D4DEA">
              <w:rPr>
                <w:szCs w:val="28"/>
              </w:rPr>
              <w:br/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lastRenderedPageBreak/>
              <w:t>1.3.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 w:rsidRPr="008D4DEA">
              <w:rPr>
                <w:sz w:val="28"/>
                <w:szCs w:val="28"/>
                <w:lang w:eastAsia="en-US"/>
              </w:rPr>
              <w:t xml:space="preserve">Участие представителей </w:t>
            </w:r>
            <w:r w:rsidRPr="008D4DEA">
              <w:rPr>
                <w:sz w:val="28"/>
                <w:szCs w:val="28"/>
              </w:rPr>
              <w:t xml:space="preserve">ЦСПН и КЦСОН </w:t>
            </w:r>
            <w:r w:rsidRPr="008D4DEA">
              <w:rPr>
                <w:sz w:val="28"/>
                <w:szCs w:val="28"/>
                <w:lang w:eastAsia="en-US"/>
              </w:rPr>
              <w:t>в семинарах, совещаниях, проводимых ТИК Нелидовского округа по вопросам обеспечения избирательных прав граждан</w:t>
            </w:r>
            <w:r w:rsidRPr="008D4DEA">
              <w:rPr>
                <w:sz w:val="28"/>
                <w:szCs w:val="28"/>
              </w:rPr>
              <w:t xml:space="preserve">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AA7F54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согласованию сторон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8F5C9B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1.4.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bCs/>
                <w:sz w:val="28"/>
                <w:szCs w:val="28"/>
              </w:rPr>
              <w:t>Участие представителей ТИК в мероприятиях, проводимых</w:t>
            </w:r>
            <w:r w:rsidRPr="008D4DEA">
              <w:rPr>
                <w:sz w:val="28"/>
                <w:szCs w:val="28"/>
              </w:rPr>
              <w:t xml:space="preserve"> ЦСПН и КЦСОН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1.5.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1.6.</w:t>
            </w:r>
          </w:p>
        </w:tc>
        <w:tc>
          <w:tcPr>
            <w:tcW w:w="8778" w:type="dxa"/>
            <w:vAlign w:val="center"/>
          </w:tcPr>
          <w:p w:rsidR="002634C9" w:rsidRPr="008D4DEA" w:rsidRDefault="002634C9" w:rsidP="00FA0C14">
            <w:pPr>
              <w:ind w:firstLine="448"/>
              <w:jc w:val="both"/>
              <w:rPr>
                <w:szCs w:val="28"/>
              </w:rPr>
            </w:pPr>
            <w:r w:rsidRPr="008D4DEA">
              <w:rPr>
                <w:szCs w:val="28"/>
              </w:rPr>
              <w:t xml:space="preserve"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</w:t>
            </w:r>
            <w:proofErr w:type="spellStart"/>
            <w:r w:rsidRPr="008D4DEA">
              <w:rPr>
                <w:szCs w:val="28"/>
              </w:rPr>
              <w:t>т.ч</w:t>
            </w:r>
            <w:proofErr w:type="spellEnd"/>
            <w:r w:rsidRPr="008D4DEA">
              <w:rPr>
                <w:szCs w:val="28"/>
              </w:rPr>
              <w:t xml:space="preserve">. с организацией </w:t>
            </w:r>
            <w:r>
              <w:rPr>
                <w:szCs w:val="28"/>
              </w:rPr>
              <w:t xml:space="preserve">их </w:t>
            </w:r>
            <w:r w:rsidRPr="008D4DEA">
              <w:rPr>
                <w:szCs w:val="28"/>
              </w:rPr>
              <w:t xml:space="preserve">голосования, с использованием методических материалов </w:t>
            </w:r>
            <w:r w:rsidRPr="002634C9">
              <w:rPr>
                <w:szCs w:val="28"/>
              </w:rPr>
              <w:t>и учебных фильмов</w:t>
            </w:r>
            <w:r w:rsidRPr="002C6AC5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ЦИК России.</w:t>
            </w:r>
          </w:p>
        </w:tc>
        <w:tc>
          <w:tcPr>
            <w:tcW w:w="2268" w:type="dxa"/>
            <w:vAlign w:val="center"/>
          </w:tcPr>
          <w:p w:rsidR="002634C9" w:rsidRPr="008D4DEA" w:rsidRDefault="002634C9" w:rsidP="00FA0C14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2634C9" w:rsidRPr="008D4DEA" w:rsidTr="004D7854">
        <w:tc>
          <w:tcPr>
            <w:tcW w:w="720" w:type="dxa"/>
          </w:tcPr>
          <w:p w:rsidR="002634C9" w:rsidRPr="008D4DEA" w:rsidRDefault="002634C9" w:rsidP="001B7D59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1.7.</w:t>
            </w:r>
          </w:p>
        </w:tc>
        <w:tc>
          <w:tcPr>
            <w:tcW w:w="8778" w:type="dxa"/>
          </w:tcPr>
          <w:p w:rsidR="002634C9" w:rsidRPr="008D4DEA" w:rsidRDefault="002634C9" w:rsidP="00FA0C14">
            <w:pPr>
              <w:pStyle w:val="af1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eastAsia="en-US"/>
              </w:rPr>
            </w:pPr>
            <w:r w:rsidRPr="008D4DEA">
              <w:rPr>
                <w:sz w:val="28"/>
                <w:szCs w:val="28"/>
              </w:rPr>
              <w:t>Актуализация сведений о количественном составе участковых избирательных комиссий, резерва составов участковых комиссий в разрезе представительства в них граждан с ограниченными возможностями здоровья</w:t>
            </w:r>
            <w:r w:rsidR="005C78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2634C9" w:rsidRPr="008D4DEA" w:rsidRDefault="00CA535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119" w:type="dxa"/>
            <w:vAlign w:val="center"/>
          </w:tcPr>
          <w:p w:rsidR="002634C9" w:rsidRPr="008D4DEA" w:rsidRDefault="002634C9" w:rsidP="00FA0C14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ТИК</w:t>
            </w:r>
          </w:p>
        </w:tc>
      </w:tr>
      <w:tr w:rsidR="00175302" w:rsidRPr="008D4DEA" w:rsidTr="00FA0C14">
        <w:trPr>
          <w:trHeight w:val="1790"/>
        </w:trPr>
        <w:tc>
          <w:tcPr>
            <w:tcW w:w="720" w:type="dxa"/>
          </w:tcPr>
          <w:p w:rsidR="00175302" w:rsidRPr="008D4DEA" w:rsidRDefault="00175302" w:rsidP="00F064CF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1.8.</w:t>
            </w:r>
          </w:p>
        </w:tc>
        <w:tc>
          <w:tcPr>
            <w:tcW w:w="8778" w:type="dxa"/>
          </w:tcPr>
          <w:p w:rsidR="00175302" w:rsidRDefault="00175302" w:rsidP="00FA0C14">
            <w:pPr>
              <w:ind w:firstLine="165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Подготовка адаптированных интеллектуальных игр по избирательному законодательству и конституционному праву (для совместных мероприятий с МО ОООИ).</w:t>
            </w:r>
          </w:p>
          <w:p w:rsidR="00FA0C14" w:rsidRDefault="00FA0C14" w:rsidP="00FA0C14">
            <w:pPr>
              <w:ind w:firstLine="165"/>
              <w:jc w:val="both"/>
              <w:rPr>
                <w:szCs w:val="26"/>
              </w:rPr>
            </w:pPr>
          </w:p>
          <w:p w:rsidR="00876D36" w:rsidRDefault="00876D36" w:rsidP="00FA0C14">
            <w:pPr>
              <w:ind w:firstLine="165"/>
              <w:jc w:val="both"/>
              <w:rPr>
                <w:sz w:val="26"/>
                <w:szCs w:val="26"/>
              </w:rPr>
            </w:pPr>
          </w:p>
          <w:p w:rsidR="00FA0C14" w:rsidRDefault="00FA0C14" w:rsidP="00FA0C14">
            <w:pPr>
              <w:ind w:firstLine="165"/>
              <w:jc w:val="both"/>
              <w:rPr>
                <w:sz w:val="26"/>
                <w:szCs w:val="26"/>
              </w:rPr>
            </w:pPr>
          </w:p>
          <w:p w:rsidR="00FA0C14" w:rsidRPr="00245C61" w:rsidRDefault="00FA0C14" w:rsidP="00FA0C14">
            <w:pPr>
              <w:ind w:firstLine="165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75302" w:rsidRPr="009E1839" w:rsidRDefault="00175302" w:rsidP="00FA0C14">
            <w:pPr>
              <w:ind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175302" w:rsidRPr="009E1839" w:rsidRDefault="00175302" w:rsidP="00FA0C14">
            <w:pPr>
              <w:pStyle w:val="2"/>
              <w:rPr>
                <w:sz w:val="24"/>
              </w:rPr>
            </w:pPr>
            <w:r w:rsidRPr="009E1839">
              <w:rPr>
                <w:szCs w:val="28"/>
              </w:rPr>
              <w:t>ТИК</w:t>
            </w:r>
          </w:p>
        </w:tc>
      </w:tr>
      <w:tr w:rsidR="00175302" w:rsidRPr="008D4DEA" w:rsidTr="00FA0C1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885" w:type="dxa"/>
            <w:gridSpan w:val="4"/>
            <w:vAlign w:val="center"/>
          </w:tcPr>
          <w:p w:rsidR="00175302" w:rsidRPr="008D4DEA" w:rsidRDefault="00175302" w:rsidP="00FA0C14">
            <w:pPr>
              <w:numPr>
                <w:ilvl w:val="0"/>
                <w:numId w:val="12"/>
              </w:numPr>
              <w:ind w:left="34" w:hanging="34"/>
              <w:jc w:val="center"/>
              <w:rPr>
                <w:szCs w:val="28"/>
              </w:rPr>
            </w:pPr>
            <w:r w:rsidRPr="008D4DEA">
              <w:rPr>
                <w:b/>
                <w:szCs w:val="28"/>
              </w:rPr>
              <w:lastRenderedPageBreak/>
              <w:t>Организация работы по получению (уточнению) сведений об избирателях,</w:t>
            </w:r>
            <w:r>
              <w:rPr>
                <w:b/>
                <w:szCs w:val="28"/>
              </w:rPr>
              <w:t xml:space="preserve"> </w:t>
            </w:r>
            <w:r w:rsidRPr="008D4DEA">
              <w:rPr>
                <w:b/>
                <w:szCs w:val="28"/>
              </w:rPr>
              <w:t>являющихся инвалидами, включенных в списки избирателей</w:t>
            </w:r>
            <w:r>
              <w:rPr>
                <w:b/>
                <w:szCs w:val="28"/>
              </w:rPr>
              <w:t xml:space="preserve"> на территории Нелидовского муниципального округа</w:t>
            </w:r>
          </w:p>
        </w:tc>
      </w:tr>
      <w:tr w:rsidR="00175302" w:rsidRPr="001958B6" w:rsidTr="00A14059">
        <w:trPr>
          <w:trHeight w:val="516"/>
        </w:trPr>
        <w:tc>
          <w:tcPr>
            <w:tcW w:w="720" w:type="dxa"/>
          </w:tcPr>
          <w:p w:rsidR="00175302" w:rsidRPr="001958B6" w:rsidRDefault="00175302" w:rsidP="00C941D0">
            <w:pPr>
              <w:spacing w:line="280" w:lineRule="exact"/>
              <w:jc w:val="center"/>
              <w:rPr>
                <w:bCs/>
                <w:szCs w:val="28"/>
              </w:rPr>
            </w:pPr>
            <w:r w:rsidRPr="001958B6">
              <w:rPr>
                <w:bCs/>
                <w:szCs w:val="28"/>
              </w:rPr>
              <w:t>2.1.</w:t>
            </w:r>
          </w:p>
        </w:tc>
        <w:tc>
          <w:tcPr>
            <w:tcW w:w="8778" w:type="dxa"/>
            <w:vAlign w:val="center"/>
          </w:tcPr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rFonts w:cs="Arial"/>
                <w:szCs w:val="26"/>
              </w:rPr>
              <w:t>Актуализация базы сведений об избирателях, являющихся инвалидами.</w:t>
            </w:r>
          </w:p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>- о потребности в технологическом оборудовании (дополнительное освещение в кабинках для голосования, лупы</w:t>
            </w:r>
            <w:r w:rsidR="00FA0C14">
              <w:rPr>
                <w:szCs w:val="26"/>
              </w:rPr>
              <w:t>, трафареты,</w:t>
            </w:r>
            <w:r w:rsidRPr="00277A54">
              <w:rPr>
                <w:szCs w:val="26"/>
              </w:rPr>
              <w:t xml:space="preserve"> ширмы для голосования) избирательных участков для голосования избирателей, являющихся инвалидами;</w:t>
            </w:r>
          </w:p>
          <w:p w:rsidR="00175302" w:rsidRPr="00277A54" w:rsidRDefault="00175302" w:rsidP="00A14059">
            <w:pPr>
              <w:ind w:firstLine="306"/>
              <w:jc w:val="center"/>
              <w:rPr>
                <w:szCs w:val="26"/>
              </w:rPr>
            </w:pPr>
            <w:r w:rsidRPr="00277A54">
              <w:rPr>
                <w:szCs w:val="26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175302" w:rsidRPr="00277A54" w:rsidRDefault="00175302" w:rsidP="00A14059">
            <w:pPr>
              <w:ind w:right="72" w:firstLine="306"/>
              <w:jc w:val="center"/>
              <w:rPr>
                <w:rFonts w:cs="Arial"/>
                <w:szCs w:val="28"/>
              </w:rPr>
            </w:pPr>
            <w:r w:rsidRPr="00277A54">
              <w:rPr>
                <w:szCs w:val="26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268" w:type="dxa"/>
            <w:vAlign w:val="center"/>
          </w:tcPr>
          <w:p w:rsidR="00175302" w:rsidRPr="00891AE8" w:rsidRDefault="00175302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pacing w:val="2"/>
                <w:szCs w:val="28"/>
                <w:shd w:val="clear" w:color="auto" w:fill="FFFFFF"/>
              </w:rPr>
              <w:t>январь-февраль</w:t>
            </w:r>
          </w:p>
        </w:tc>
        <w:tc>
          <w:tcPr>
            <w:tcW w:w="3119" w:type="dxa"/>
            <w:vAlign w:val="center"/>
          </w:tcPr>
          <w:p w:rsidR="00175302" w:rsidRPr="00891AE8" w:rsidRDefault="00175302" w:rsidP="00A14059">
            <w:pPr>
              <w:jc w:val="center"/>
              <w:rPr>
                <w:szCs w:val="28"/>
              </w:rPr>
            </w:pPr>
            <w:r w:rsidRPr="00891AE8">
              <w:rPr>
                <w:szCs w:val="28"/>
              </w:rPr>
              <w:t>ТИК, члены Рабочей группы</w:t>
            </w:r>
          </w:p>
        </w:tc>
      </w:tr>
      <w:tr w:rsidR="00175302" w:rsidRPr="008D4DEA" w:rsidTr="004D7854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302" w:rsidRPr="008D4DEA" w:rsidRDefault="00175302" w:rsidP="008D160D">
            <w:pPr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2.</w:t>
            </w:r>
            <w:r>
              <w:rPr>
                <w:bCs/>
                <w:szCs w:val="28"/>
              </w:rPr>
              <w:t>2</w:t>
            </w:r>
            <w:r w:rsidRPr="008D4DEA">
              <w:rPr>
                <w:bCs/>
                <w:szCs w:val="28"/>
              </w:rPr>
              <w:t>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5302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 xml:space="preserve">- ширмы для голосования, 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дополнительное освещение в кабинках для голосования,</w:t>
            </w:r>
          </w:p>
          <w:p w:rsidR="00175302" w:rsidRPr="00277A54" w:rsidRDefault="00175302" w:rsidP="00FA0C14">
            <w:pPr>
              <w:ind w:firstLine="306"/>
              <w:jc w:val="both"/>
              <w:rPr>
                <w:szCs w:val="26"/>
              </w:rPr>
            </w:pPr>
            <w:r w:rsidRPr="00277A54">
              <w:rPr>
                <w:szCs w:val="26"/>
              </w:rPr>
              <w:t>- лупы, трафареты и т.д.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январь-март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175302" w:rsidRPr="008D4DEA" w:rsidRDefault="00175302" w:rsidP="00FA0C14">
            <w:pPr>
              <w:jc w:val="center"/>
              <w:rPr>
                <w:szCs w:val="28"/>
              </w:rPr>
            </w:pPr>
            <w:r w:rsidRPr="00DE0FA3">
              <w:rPr>
                <w:szCs w:val="28"/>
              </w:rPr>
              <w:t xml:space="preserve">ТИК, </w:t>
            </w:r>
            <w:r>
              <w:rPr>
                <w:szCs w:val="28"/>
              </w:rPr>
              <w:t>УИК</w:t>
            </w:r>
          </w:p>
        </w:tc>
      </w:tr>
      <w:tr w:rsidR="00B8096B" w:rsidRPr="008D4DEA" w:rsidTr="001E105B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96B" w:rsidRPr="008D4DEA" w:rsidRDefault="00B8096B" w:rsidP="008D160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96B" w:rsidRPr="00277A54" w:rsidRDefault="00B8096B" w:rsidP="00FA0C14">
            <w:pPr>
              <w:ind w:firstLine="306"/>
              <w:jc w:val="both"/>
              <w:rPr>
                <w:szCs w:val="28"/>
              </w:rPr>
            </w:pPr>
            <w:r w:rsidRPr="00277A54">
              <w:rPr>
                <w:szCs w:val="28"/>
              </w:rPr>
              <w:t>Обобщение сведений об избирателях, являющихся инвалидами, зарегистрированных на территории Нелидовского городского округа.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096B" w:rsidRPr="00277A54" w:rsidRDefault="00B8096B" w:rsidP="00FA0C14">
            <w:pPr>
              <w:ind w:left="-108" w:right="-108"/>
              <w:jc w:val="center"/>
              <w:rPr>
                <w:szCs w:val="28"/>
              </w:rPr>
            </w:pPr>
            <w:r w:rsidRPr="00277A54">
              <w:rPr>
                <w:szCs w:val="28"/>
              </w:rPr>
              <w:t>в период подготовки и проведения выборов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B8096B" w:rsidRPr="008D4DEA" w:rsidRDefault="00B8096B" w:rsidP="00FA0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B8096B" w:rsidRPr="008D4DEA" w:rsidTr="004D785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B8096B" w:rsidRPr="008D4DEA" w:rsidRDefault="00B8096B" w:rsidP="00277A54">
            <w:pPr>
              <w:numPr>
                <w:ilvl w:val="0"/>
                <w:numId w:val="12"/>
              </w:numPr>
              <w:ind w:left="0" w:firstLine="0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Оборудование и подготовка избирательных участков и помещений для голосования</w:t>
            </w:r>
          </w:p>
        </w:tc>
      </w:tr>
      <w:tr w:rsidR="00B8096B" w:rsidRPr="0034122B" w:rsidTr="0034122B">
        <w:trPr>
          <w:trHeight w:val="2672"/>
        </w:trPr>
        <w:tc>
          <w:tcPr>
            <w:tcW w:w="720" w:type="dxa"/>
          </w:tcPr>
          <w:p w:rsidR="00B8096B" w:rsidRPr="0034122B" w:rsidRDefault="00B8096B" w:rsidP="00C941D0">
            <w:pPr>
              <w:jc w:val="center"/>
              <w:rPr>
                <w:bCs/>
                <w:szCs w:val="28"/>
              </w:rPr>
            </w:pPr>
            <w:r w:rsidRPr="0034122B">
              <w:rPr>
                <w:bCs/>
                <w:szCs w:val="28"/>
              </w:rPr>
              <w:t>3.1.</w:t>
            </w:r>
          </w:p>
        </w:tc>
        <w:tc>
          <w:tcPr>
            <w:tcW w:w="8778" w:type="dxa"/>
            <w:vAlign w:val="center"/>
          </w:tcPr>
          <w:p w:rsidR="00B8096B" w:rsidRPr="00891AE8" w:rsidRDefault="00B8096B" w:rsidP="00FA0C14">
            <w:pPr>
              <w:ind w:firstLine="448"/>
              <w:jc w:val="both"/>
              <w:rPr>
                <w:sz w:val="26"/>
                <w:szCs w:val="26"/>
              </w:rPr>
            </w:pPr>
            <w:proofErr w:type="gramStart"/>
            <w:r w:rsidRPr="00277A54">
              <w:rPr>
                <w:szCs w:val="26"/>
              </w:rPr>
              <w:t xml:space="preserve">Взаимодействие с Администрацией Нелидовского городского округа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</w:t>
            </w:r>
            <w:proofErr w:type="spellStart"/>
            <w:r w:rsidRPr="00277A54">
              <w:rPr>
                <w:szCs w:val="26"/>
              </w:rPr>
              <w:t>безбарьерный</w:t>
            </w:r>
            <w:proofErr w:type="spellEnd"/>
            <w:r w:rsidRPr="00277A54">
              <w:rPr>
                <w:szCs w:val="26"/>
              </w:rPr>
              <w:t xml:space="preserve">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</w:t>
            </w:r>
            <w:proofErr w:type="gramEnd"/>
            <w:r w:rsidRPr="00277A54">
              <w:rPr>
                <w:szCs w:val="26"/>
              </w:rPr>
              <w:t>, достаточное освещение, тактильные указатели и пр.)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B8096B" w:rsidRPr="0034122B" w:rsidRDefault="00B229FF" w:rsidP="00FA0C1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февраль-апрель</w:t>
            </w:r>
          </w:p>
        </w:tc>
        <w:tc>
          <w:tcPr>
            <w:tcW w:w="3119" w:type="dxa"/>
            <w:vAlign w:val="center"/>
          </w:tcPr>
          <w:p w:rsidR="00B8096B" w:rsidRPr="0034122B" w:rsidRDefault="00B8096B" w:rsidP="00B229FF">
            <w:pPr>
              <w:jc w:val="center"/>
              <w:rPr>
                <w:szCs w:val="28"/>
              </w:rPr>
            </w:pPr>
            <w:r w:rsidRPr="0034122B">
              <w:rPr>
                <w:szCs w:val="28"/>
              </w:rPr>
              <w:t xml:space="preserve">ТИК, Администрация Нелидовского городского округа </w:t>
            </w:r>
          </w:p>
        </w:tc>
      </w:tr>
      <w:tr w:rsidR="00B229FF" w:rsidRPr="008D4DEA" w:rsidTr="004D7854">
        <w:tblPrEx>
          <w:tblLook w:val="04A0" w:firstRow="1" w:lastRow="0" w:firstColumn="1" w:lastColumn="0" w:noHBand="0" w:noVBand="1"/>
        </w:tblPrEx>
        <w:tc>
          <w:tcPr>
            <w:tcW w:w="14885" w:type="dxa"/>
            <w:gridSpan w:val="4"/>
            <w:vAlign w:val="center"/>
          </w:tcPr>
          <w:p w:rsidR="00B229FF" w:rsidRPr="008D4DEA" w:rsidRDefault="00B229FF" w:rsidP="006828E6">
            <w:pPr>
              <w:numPr>
                <w:ilvl w:val="0"/>
                <w:numId w:val="12"/>
              </w:numPr>
              <w:ind w:left="2302" w:right="2019" w:firstLine="142"/>
              <w:jc w:val="center"/>
              <w:rPr>
                <w:b/>
                <w:szCs w:val="28"/>
              </w:rPr>
            </w:pPr>
            <w:r w:rsidRPr="008D4DEA">
              <w:rPr>
                <w:b/>
                <w:szCs w:val="28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4.1.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352936">
              <w:rPr>
                <w:szCs w:val="28"/>
              </w:rPr>
              <w:t>Организация и проведение</w:t>
            </w:r>
            <w:r>
              <w:rPr>
                <w:szCs w:val="28"/>
              </w:rPr>
              <w:t xml:space="preserve"> </w:t>
            </w:r>
            <w:r w:rsidRPr="00352936">
              <w:rPr>
                <w:szCs w:val="28"/>
              </w:rPr>
              <w:t>круглых столов, выступлений в СМИ по вопросам обеспечения избирательных прав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52936">
              <w:rPr>
                <w:szCs w:val="28"/>
              </w:rPr>
              <w:t>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ind w:left="-108" w:right="-239"/>
              <w:jc w:val="center"/>
              <w:rPr>
                <w:bCs/>
                <w:szCs w:val="28"/>
              </w:rPr>
            </w:pPr>
            <w:r w:rsidRPr="008D4DEA">
              <w:rPr>
                <w:bCs/>
                <w:szCs w:val="28"/>
              </w:rPr>
              <w:t>4.2.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firstLine="44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Организация и проведение тематических бесед, выступлений, встреч по разъяснению избирательного з</w:t>
            </w:r>
            <w:r>
              <w:rPr>
                <w:szCs w:val="28"/>
              </w:rPr>
              <w:t>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8D4DEA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8D4DEA" w:rsidRDefault="00A14059" w:rsidP="00A14059">
            <w:pPr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члены Рабочей группы,</w:t>
            </w:r>
            <w:r w:rsidRPr="008D4DEA">
              <w:rPr>
                <w:szCs w:val="28"/>
              </w:rPr>
              <w:br/>
              <w:t>ТИК, ЦСПН, КЦСОН</w:t>
            </w:r>
          </w:p>
        </w:tc>
      </w:tr>
      <w:tr w:rsidR="00A14059" w:rsidRPr="008D4DEA" w:rsidTr="00A14059">
        <w:trPr>
          <w:trHeight w:val="888"/>
        </w:trPr>
        <w:tc>
          <w:tcPr>
            <w:tcW w:w="720" w:type="dxa"/>
            <w:shd w:val="clear" w:color="auto" w:fill="auto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lastRenderedPageBreak/>
              <w:t>4.3.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firstLine="44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A14059" w:rsidRPr="00A30389" w:rsidRDefault="00A14059" w:rsidP="00A14059">
            <w:pPr>
              <w:ind w:left="23" w:firstLine="425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A30389">
              <w:rPr>
                <w:bCs/>
                <w:szCs w:val="28"/>
              </w:rPr>
              <w:t>информационно-телекоммуникационной сети «Интернет»</w:t>
            </w:r>
            <w:r w:rsidRPr="00A30389">
              <w:rPr>
                <w:szCs w:val="28"/>
              </w:rPr>
              <w:t>, публикации в печатных изданиях о взаимодействии ТИК с МО ОООИ и об 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члены Рабочей группы,</w:t>
            </w:r>
            <w:r w:rsidRPr="00A30389">
              <w:rPr>
                <w:szCs w:val="28"/>
              </w:rPr>
              <w:br/>
              <w:t>ТИК</w:t>
            </w:r>
          </w:p>
        </w:tc>
      </w:tr>
      <w:tr w:rsidR="00A14059" w:rsidRPr="008D4DEA" w:rsidTr="00A14059">
        <w:trPr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4.4.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A14059" w:rsidRPr="00B41484" w:rsidRDefault="00A14059" w:rsidP="00A14059">
            <w:pPr>
              <w:ind w:firstLine="448"/>
              <w:jc w:val="center"/>
              <w:rPr>
                <w:sz w:val="26"/>
                <w:szCs w:val="26"/>
              </w:rPr>
            </w:pPr>
            <w:r w:rsidRPr="00277A54">
              <w:rPr>
                <w:szCs w:val="26"/>
              </w:rPr>
              <w:t xml:space="preserve">Размещение информационных материалов, подготовленных ИКТО и ЦИК России на </w:t>
            </w:r>
            <w:r>
              <w:rPr>
                <w:szCs w:val="26"/>
              </w:rPr>
              <w:t xml:space="preserve">информационном стенде, </w:t>
            </w:r>
            <w:r w:rsidRPr="00277A54">
              <w:rPr>
                <w:szCs w:val="26"/>
              </w:rPr>
              <w:t xml:space="preserve">сайте ТИК в </w:t>
            </w:r>
            <w:r w:rsidRPr="00277A54">
              <w:rPr>
                <w:bCs/>
                <w:szCs w:val="26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ind w:left="-108" w:right="-108"/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 w:rsidRPr="00A30389">
              <w:rPr>
                <w:szCs w:val="28"/>
              </w:rPr>
              <w:t>ТИК</w:t>
            </w:r>
          </w:p>
        </w:tc>
      </w:tr>
      <w:tr w:rsidR="00A14059" w:rsidRPr="008D4DEA" w:rsidTr="00A14059">
        <w:trPr>
          <w:trHeight w:val="724"/>
        </w:trPr>
        <w:tc>
          <w:tcPr>
            <w:tcW w:w="720" w:type="dxa"/>
          </w:tcPr>
          <w:p w:rsidR="00A14059" w:rsidRPr="008D4DEA" w:rsidRDefault="00A14059" w:rsidP="00FA0C14">
            <w:pPr>
              <w:pStyle w:val="ae"/>
              <w:ind w:left="-132" w:right="-239" w:firstLine="0"/>
              <w:jc w:val="center"/>
              <w:rPr>
                <w:szCs w:val="28"/>
              </w:rPr>
            </w:pPr>
            <w:r w:rsidRPr="008D4DEA">
              <w:rPr>
                <w:szCs w:val="28"/>
              </w:rPr>
              <w:t>4.</w:t>
            </w:r>
            <w:r>
              <w:rPr>
                <w:szCs w:val="28"/>
              </w:rPr>
              <w:t>5</w:t>
            </w:r>
            <w:r w:rsidRPr="008D4DEA">
              <w:rPr>
                <w:szCs w:val="28"/>
              </w:rPr>
              <w:t>.</w:t>
            </w:r>
          </w:p>
        </w:tc>
        <w:tc>
          <w:tcPr>
            <w:tcW w:w="8778" w:type="dxa"/>
            <w:vAlign w:val="center"/>
          </w:tcPr>
          <w:p w:rsidR="00A14059" w:rsidRPr="005F0889" w:rsidRDefault="00A14059" w:rsidP="00A14059">
            <w:pPr>
              <w:pStyle w:val="a4"/>
              <w:keepNext/>
              <w:ind w:firstLine="732"/>
              <w:jc w:val="center"/>
              <w:rPr>
                <w:szCs w:val="28"/>
              </w:rPr>
            </w:pPr>
            <w:r>
              <w:rPr>
                <w:szCs w:val="28"/>
              </w:rPr>
              <w:t>Обобщение практики</w:t>
            </w:r>
            <w:r w:rsidRPr="006E2DFB">
              <w:rPr>
                <w:szCs w:val="28"/>
              </w:rPr>
              <w:t xml:space="preserve"> работы </w:t>
            </w:r>
            <w:r>
              <w:rPr>
                <w:szCs w:val="28"/>
              </w:rPr>
              <w:t>ТИК п</w:t>
            </w:r>
            <w:r w:rsidRPr="006E2DFB">
              <w:rPr>
                <w:szCs w:val="28"/>
              </w:rPr>
              <w:t xml:space="preserve">о </w:t>
            </w:r>
            <w:r>
              <w:rPr>
                <w:szCs w:val="28"/>
              </w:rPr>
              <w:t>реализации</w:t>
            </w:r>
            <w:r w:rsidRPr="006E2DFB">
              <w:rPr>
                <w:szCs w:val="28"/>
              </w:rPr>
              <w:t xml:space="preserve"> избирательных прав граждан</w:t>
            </w:r>
            <w:r>
              <w:rPr>
                <w:szCs w:val="28"/>
              </w:rPr>
              <w:t>, являющихся инвалидами.</w:t>
            </w:r>
          </w:p>
        </w:tc>
        <w:tc>
          <w:tcPr>
            <w:tcW w:w="2268" w:type="dxa"/>
            <w:vAlign w:val="center"/>
          </w:tcPr>
          <w:p w:rsidR="00A14059" w:rsidRPr="005F0889" w:rsidRDefault="00A14059" w:rsidP="00A1405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A14059" w:rsidRPr="00A30389" w:rsidRDefault="00A14059" w:rsidP="00A140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</w:tbl>
    <w:p w:rsidR="000735CE" w:rsidRPr="00442EAF" w:rsidRDefault="000735CE" w:rsidP="00FA0C14">
      <w:pPr>
        <w:pStyle w:val="af2"/>
        <w:rPr>
          <w:sz w:val="2"/>
          <w:szCs w:val="2"/>
        </w:rPr>
      </w:pPr>
    </w:p>
    <w:sectPr w:rsidR="000735CE" w:rsidRPr="00442EAF" w:rsidSect="00FA0C14">
      <w:pgSz w:w="16838" w:h="11906" w:orient="landscape"/>
      <w:pgMar w:top="1135" w:right="1134" w:bottom="113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A3" w:rsidRDefault="001C0CA3" w:rsidP="00D75083">
      <w:r>
        <w:separator/>
      </w:r>
    </w:p>
  </w:endnote>
  <w:endnote w:type="continuationSeparator" w:id="0">
    <w:p w:rsidR="001C0CA3" w:rsidRDefault="001C0CA3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A3" w:rsidRDefault="001C0CA3" w:rsidP="00D75083">
      <w:r>
        <w:separator/>
      </w:r>
    </w:p>
  </w:footnote>
  <w:footnote w:type="continuationSeparator" w:id="0">
    <w:p w:rsidR="001C0CA3" w:rsidRDefault="001C0CA3" w:rsidP="00D7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812D4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6B604F"/>
    <w:multiLevelType w:val="hybridMultilevel"/>
    <w:tmpl w:val="6B24CC5C"/>
    <w:lvl w:ilvl="0" w:tplc="A0740F62">
      <w:start w:val="1"/>
      <w:numFmt w:val="decimal"/>
      <w:lvlText w:val="%1."/>
      <w:lvlJc w:val="left"/>
      <w:pPr>
        <w:ind w:left="13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5534EA0"/>
    <w:multiLevelType w:val="hybridMultilevel"/>
    <w:tmpl w:val="E370BFEC"/>
    <w:lvl w:ilvl="0" w:tplc="CE08C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245351"/>
    <w:multiLevelType w:val="hybridMultilevel"/>
    <w:tmpl w:val="DD90655A"/>
    <w:lvl w:ilvl="0" w:tplc="B6D475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14A"/>
    <w:rsid w:val="000028E8"/>
    <w:rsid w:val="00021534"/>
    <w:rsid w:val="00060DE3"/>
    <w:rsid w:val="000735CE"/>
    <w:rsid w:val="00081EEC"/>
    <w:rsid w:val="00094120"/>
    <w:rsid w:val="000B5371"/>
    <w:rsid w:val="000D114A"/>
    <w:rsid w:val="000D2E7E"/>
    <w:rsid w:val="000D3C53"/>
    <w:rsid w:val="000E0626"/>
    <w:rsid w:val="0012125D"/>
    <w:rsid w:val="00146614"/>
    <w:rsid w:val="00151854"/>
    <w:rsid w:val="001749C1"/>
    <w:rsid w:val="00175302"/>
    <w:rsid w:val="001958B6"/>
    <w:rsid w:val="001A43BF"/>
    <w:rsid w:val="001C0CA3"/>
    <w:rsid w:val="001E37D2"/>
    <w:rsid w:val="00205671"/>
    <w:rsid w:val="00217C95"/>
    <w:rsid w:val="002222AD"/>
    <w:rsid w:val="002253D9"/>
    <w:rsid w:val="00233F90"/>
    <w:rsid w:val="00245C61"/>
    <w:rsid w:val="00256C84"/>
    <w:rsid w:val="002634C9"/>
    <w:rsid w:val="00277A54"/>
    <w:rsid w:val="002A6C7A"/>
    <w:rsid w:val="002B78CF"/>
    <w:rsid w:val="002C6AC5"/>
    <w:rsid w:val="002D4145"/>
    <w:rsid w:val="002D61D7"/>
    <w:rsid w:val="00305833"/>
    <w:rsid w:val="0034122B"/>
    <w:rsid w:val="0034680F"/>
    <w:rsid w:val="00352936"/>
    <w:rsid w:val="00367B58"/>
    <w:rsid w:val="00374906"/>
    <w:rsid w:val="00374A75"/>
    <w:rsid w:val="0038482A"/>
    <w:rsid w:val="00387C66"/>
    <w:rsid w:val="003A1B28"/>
    <w:rsid w:val="003A57DA"/>
    <w:rsid w:val="003A7AD7"/>
    <w:rsid w:val="003C5409"/>
    <w:rsid w:val="003D6E7C"/>
    <w:rsid w:val="004062C6"/>
    <w:rsid w:val="00424DFD"/>
    <w:rsid w:val="00442EAF"/>
    <w:rsid w:val="004458B6"/>
    <w:rsid w:val="00445E7B"/>
    <w:rsid w:val="00451C9E"/>
    <w:rsid w:val="00455C66"/>
    <w:rsid w:val="00492CC0"/>
    <w:rsid w:val="0049388B"/>
    <w:rsid w:val="004A46F6"/>
    <w:rsid w:val="004B1F44"/>
    <w:rsid w:val="004B74AE"/>
    <w:rsid w:val="004C4CE8"/>
    <w:rsid w:val="004D7854"/>
    <w:rsid w:val="004E0A6D"/>
    <w:rsid w:val="004E287D"/>
    <w:rsid w:val="004E612D"/>
    <w:rsid w:val="004F1613"/>
    <w:rsid w:val="00500559"/>
    <w:rsid w:val="00500FB7"/>
    <w:rsid w:val="005219C8"/>
    <w:rsid w:val="005233D8"/>
    <w:rsid w:val="00523DEB"/>
    <w:rsid w:val="005526B9"/>
    <w:rsid w:val="0056771F"/>
    <w:rsid w:val="00575CEE"/>
    <w:rsid w:val="005A731A"/>
    <w:rsid w:val="005B5659"/>
    <w:rsid w:val="005C789D"/>
    <w:rsid w:val="006114B0"/>
    <w:rsid w:val="006252B9"/>
    <w:rsid w:val="00631BC5"/>
    <w:rsid w:val="00656DB0"/>
    <w:rsid w:val="006828E6"/>
    <w:rsid w:val="006833EC"/>
    <w:rsid w:val="006861A5"/>
    <w:rsid w:val="006A4C6A"/>
    <w:rsid w:val="006A6409"/>
    <w:rsid w:val="006A69F9"/>
    <w:rsid w:val="006A6BEB"/>
    <w:rsid w:val="006B4D6E"/>
    <w:rsid w:val="006E0B01"/>
    <w:rsid w:val="00730773"/>
    <w:rsid w:val="00741BF8"/>
    <w:rsid w:val="0074532A"/>
    <w:rsid w:val="00756132"/>
    <w:rsid w:val="00790EA5"/>
    <w:rsid w:val="007A0B04"/>
    <w:rsid w:val="007C04CE"/>
    <w:rsid w:val="007C49F0"/>
    <w:rsid w:val="007C68FF"/>
    <w:rsid w:val="007C7214"/>
    <w:rsid w:val="007D6282"/>
    <w:rsid w:val="0081294F"/>
    <w:rsid w:val="00817EE1"/>
    <w:rsid w:val="00852798"/>
    <w:rsid w:val="00866702"/>
    <w:rsid w:val="00876D36"/>
    <w:rsid w:val="008838AE"/>
    <w:rsid w:val="00891AE8"/>
    <w:rsid w:val="00893AFB"/>
    <w:rsid w:val="008D160D"/>
    <w:rsid w:val="008D4DEA"/>
    <w:rsid w:val="00913F72"/>
    <w:rsid w:val="00915CE7"/>
    <w:rsid w:val="00931E5F"/>
    <w:rsid w:val="0095038F"/>
    <w:rsid w:val="00954F6E"/>
    <w:rsid w:val="0095528A"/>
    <w:rsid w:val="00961DE8"/>
    <w:rsid w:val="009663C0"/>
    <w:rsid w:val="00983F7A"/>
    <w:rsid w:val="009919CB"/>
    <w:rsid w:val="00992A58"/>
    <w:rsid w:val="009B43EB"/>
    <w:rsid w:val="009B75E3"/>
    <w:rsid w:val="009C6E8E"/>
    <w:rsid w:val="009D38A5"/>
    <w:rsid w:val="009E1839"/>
    <w:rsid w:val="009E2582"/>
    <w:rsid w:val="009E7A68"/>
    <w:rsid w:val="00A00364"/>
    <w:rsid w:val="00A14059"/>
    <w:rsid w:val="00A268D9"/>
    <w:rsid w:val="00A30389"/>
    <w:rsid w:val="00A303D4"/>
    <w:rsid w:val="00A45D28"/>
    <w:rsid w:val="00A56854"/>
    <w:rsid w:val="00A663E1"/>
    <w:rsid w:val="00A701ED"/>
    <w:rsid w:val="00A86796"/>
    <w:rsid w:val="00AA7F54"/>
    <w:rsid w:val="00AB60A8"/>
    <w:rsid w:val="00AD7576"/>
    <w:rsid w:val="00AE4858"/>
    <w:rsid w:val="00B01A0A"/>
    <w:rsid w:val="00B20B8F"/>
    <w:rsid w:val="00B229FF"/>
    <w:rsid w:val="00B36149"/>
    <w:rsid w:val="00B41484"/>
    <w:rsid w:val="00B8096B"/>
    <w:rsid w:val="00B91CBD"/>
    <w:rsid w:val="00B960EE"/>
    <w:rsid w:val="00BA5EA3"/>
    <w:rsid w:val="00BB14F6"/>
    <w:rsid w:val="00BB1BB6"/>
    <w:rsid w:val="00BC65B8"/>
    <w:rsid w:val="00C3448A"/>
    <w:rsid w:val="00C3694A"/>
    <w:rsid w:val="00C42585"/>
    <w:rsid w:val="00C56753"/>
    <w:rsid w:val="00C632F7"/>
    <w:rsid w:val="00C64D0F"/>
    <w:rsid w:val="00C70D91"/>
    <w:rsid w:val="00C91420"/>
    <w:rsid w:val="00C962A3"/>
    <w:rsid w:val="00CA3C36"/>
    <w:rsid w:val="00CA3F22"/>
    <w:rsid w:val="00CA535F"/>
    <w:rsid w:val="00CA7B48"/>
    <w:rsid w:val="00CB7732"/>
    <w:rsid w:val="00CC00BA"/>
    <w:rsid w:val="00CE43E5"/>
    <w:rsid w:val="00CF4AA7"/>
    <w:rsid w:val="00D1280F"/>
    <w:rsid w:val="00D26DF1"/>
    <w:rsid w:val="00D60E32"/>
    <w:rsid w:val="00D75083"/>
    <w:rsid w:val="00D7749D"/>
    <w:rsid w:val="00DC59FE"/>
    <w:rsid w:val="00DD4D16"/>
    <w:rsid w:val="00DE0FA3"/>
    <w:rsid w:val="00DF08E6"/>
    <w:rsid w:val="00E01C0E"/>
    <w:rsid w:val="00E02EB1"/>
    <w:rsid w:val="00E04644"/>
    <w:rsid w:val="00E2527E"/>
    <w:rsid w:val="00E41F0C"/>
    <w:rsid w:val="00E43165"/>
    <w:rsid w:val="00E440FF"/>
    <w:rsid w:val="00E5222B"/>
    <w:rsid w:val="00E56F2E"/>
    <w:rsid w:val="00E63D3E"/>
    <w:rsid w:val="00EC7EC6"/>
    <w:rsid w:val="00ED3E82"/>
    <w:rsid w:val="00EE0266"/>
    <w:rsid w:val="00EE0738"/>
    <w:rsid w:val="00EE3373"/>
    <w:rsid w:val="00EF2FB8"/>
    <w:rsid w:val="00F018A4"/>
    <w:rsid w:val="00F064CF"/>
    <w:rsid w:val="00F14911"/>
    <w:rsid w:val="00F432F2"/>
    <w:rsid w:val="00F433F8"/>
    <w:rsid w:val="00F73AC5"/>
    <w:rsid w:val="00F83E1A"/>
    <w:rsid w:val="00F85D5E"/>
    <w:rsid w:val="00F8714E"/>
    <w:rsid w:val="00FA0C14"/>
    <w:rsid w:val="00FC2384"/>
    <w:rsid w:val="00FD6DED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paragraph" w:styleId="1">
    <w:name w:val="heading 1"/>
    <w:basedOn w:val="a"/>
    <w:next w:val="a"/>
    <w:link w:val="10"/>
    <w:qFormat/>
    <w:rsid w:val="00151854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1854"/>
    <w:pPr>
      <w:keepNext/>
      <w:ind w:left="-108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28E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219C8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d">
    <w:name w:val="Название Знак"/>
    <w:basedOn w:val="a0"/>
    <w:link w:val="ac"/>
    <w:rsid w:val="005219C8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1854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1854"/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151854"/>
    <w:pPr>
      <w:ind w:firstLine="113"/>
      <w:jc w:val="both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51854"/>
    <w:rPr>
      <w:rFonts w:eastAsia="Times New Roman" w:cs="Times New Roman"/>
      <w:szCs w:val="24"/>
      <w:lang w:eastAsia="ru-RU"/>
    </w:rPr>
  </w:style>
  <w:style w:type="character" w:styleId="af0">
    <w:name w:val="Strong"/>
    <w:uiPriority w:val="22"/>
    <w:qFormat/>
    <w:rsid w:val="00151854"/>
    <w:rPr>
      <w:b/>
      <w:bCs/>
    </w:rPr>
  </w:style>
  <w:style w:type="paragraph" w:customStyle="1" w:styleId="14-15">
    <w:name w:val="текст14-15"/>
    <w:basedOn w:val="a"/>
    <w:rsid w:val="006A6BE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28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Normal (Web)"/>
    <w:basedOn w:val="a"/>
    <w:uiPriority w:val="99"/>
    <w:unhideWhenUsed/>
    <w:rsid w:val="006828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30773"/>
  </w:style>
  <w:style w:type="character" w:customStyle="1" w:styleId="apple-converted-space">
    <w:name w:val="apple-converted-space"/>
    <w:rsid w:val="00BB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4CCF-905B-434F-8FE6-CB6EC276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6</cp:lastModifiedBy>
  <cp:revision>90</cp:revision>
  <cp:lastPrinted>2025-01-13T09:10:00Z</cp:lastPrinted>
  <dcterms:created xsi:type="dcterms:W3CDTF">2021-02-04T13:49:00Z</dcterms:created>
  <dcterms:modified xsi:type="dcterms:W3CDTF">2025-01-13T09:10:00Z</dcterms:modified>
</cp:coreProperties>
</file>