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1277"/>
        <w:gridCol w:w="2963"/>
        <w:gridCol w:w="1204"/>
        <w:gridCol w:w="2011"/>
      </w:tblGrid>
      <w:tr w:rsidR="00495A1D" w:rsidRPr="00495A1D" w:rsidTr="00495A1D">
        <w:trPr>
          <w:tblCellSpacing w:w="15" w:type="dxa"/>
        </w:trPr>
        <w:tc>
          <w:tcPr>
            <w:tcW w:w="9360" w:type="dxa"/>
            <w:gridSpan w:val="5"/>
            <w:hideMark/>
          </w:tcPr>
          <w:p w:rsidR="00495A1D" w:rsidRPr="00495A1D" w:rsidRDefault="00495A1D" w:rsidP="00495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ТЕРРИТОРИАЛЬНАЯ ИЗБИРАТЕЛЬНАЯ КОМИССИЯ НЕЛИДОВСКОГО РАЙОНА</w:t>
            </w:r>
          </w:p>
        </w:tc>
      </w:tr>
      <w:tr w:rsidR="00495A1D" w:rsidRPr="00495A1D" w:rsidTr="00495A1D">
        <w:trPr>
          <w:tblCellSpacing w:w="15" w:type="dxa"/>
        </w:trPr>
        <w:tc>
          <w:tcPr>
            <w:tcW w:w="9360" w:type="dxa"/>
            <w:gridSpan w:val="5"/>
            <w:vAlign w:val="center"/>
            <w:hideMark/>
          </w:tcPr>
          <w:p w:rsidR="00495A1D" w:rsidRPr="00495A1D" w:rsidRDefault="00495A1D" w:rsidP="00495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495A1D" w:rsidRPr="00495A1D" w:rsidTr="00495A1D">
        <w:trPr>
          <w:tblCellSpacing w:w="15" w:type="dxa"/>
        </w:trPr>
        <w:tc>
          <w:tcPr>
            <w:tcW w:w="1965" w:type="dxa"/>
            <w:hideMark/>
          </w:tcPr>
          <w:p w:rsidR="00495A1D" w:rsidRPr="00495A1D" w:rsidRDefault="00495A1D" w:rsidP="00495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5" w:type="dxa"/>
            <w:gridSpan w:val="4"/>
            <w:vAlign w:val="center"/>
            <w:hideMark/>
          </w:tcPr>
          <w:p w:rsidR="00495A1D" w:rsidRPr="00495A1D" w:rsidRDefault="00495A1D" w:rsidP="00495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A1D" w:rsidRPr="00495A1D" w:rsidTr="00495A1D">
        <w:trPr>
          <w:tblCellSpacing w:w="15" w:type="dxa"/>
        </w:trPr>
        <w:tc>
          <w:tcPr>
            <w:tcW w:w="3225" w:type="dxa"/>
            <w:gridSpan w:val="2"/>
            <w:vAlign w:val="center"/>
            <w:hideMark/>
          </w:tcPr>
          <w:p w:rsidR="00495A1D" w:rsidRPr="00495A1D" w:rsidRDefault="00495A1D" w:rsidP="00495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2013</w:t>
            </w:r>
          </w:p>
        </w:tc>
        <w:tc>
          <w:tcPr>
            <w:tcW w:w="2955" w:type="dxa"/>
            <w:vAlign w:val="center"/>
            <w:hideMark/>
          </w:tcPr>
          <w:p w:rsidR="00495A1D" w:rsidRPr="00495A1D" w:rsidRDefault="00495A1D" w:rsidP="00495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vAlign w:val="center"/>
            <w:hideMark/>
          </w:tcPr>
          <w:p w:rsidR="00495A1D" w:rsidRPr="00495A1D" w:rsidRDefault="00495A1D" w:rsidP="00495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vAlign w:val="center"/>
            <w:hideMark/>
          </w:tcPr>
          <w:p w:rsidR="00495A1D" w:rsidRPr="00495A1D" w:rsidRDefault="00495A1D" w:rsidP="00495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62/472-3</w:t>
            </w:r>
          </w:p>
        </w:tc>
      </w:tr>
      <w:tr w:rsidR="00495A1D" w:rsidRPr="00495A1D" w:rsidTr="00495A1D">
        <w:trPr>
          <w:tblCellSpacing w:w="15" w:type="dxa"/>
        </w:trPr>
        <w:tc>
          <w:tcPr>
            <w:tcW w:w="3225" w:type="dxa"/>
            <w:gridSpan w:val="2"/>
            <w:vAlign w:val="center"/>
            <w:hideMark/>
          </w:tcPr>
          <w:p w:rsidR="00495A1D" w:rsidRPr="00495A1D" w:rsidRDefault="00495A1D" w:rsidP="00495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vAlign w:val="center"/>
            <w:hideMark/>
          </w:tcPr>
          <w:p w:rsidR="00495A1D" w:rsidRPr="00495A1D" w:rsidRDefault="00495A1D" w:rsidP="00495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Нелидово</w:t>
            </w:r>
          </w:p>
        </w:tc>
        <w:tc>
          <w:tcPr>
            <w:tcW w:w="3165" w:type="dxa"/>
            <w:gridSpan w:val="2"/>
            <w:vAlign w:val="center"/>
            <w:hideMark/>
          </w:tcPr>
          <w:p w:rsidR="00495A1D" w:rsidRPr="00495A1D" w:rsidRDefault="00495A1D" w:rsidP="00495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A1D" w:rsidRPr="00495A1D" w:rsidTr="00495A1D">
        <w:trPr>
          <w:tblCellSpacing w:w="15" w:type="dxa"/>
        </w:trPr>
        <w:tc>
          <w:tcPr>
            <w:tcW w:w="1965" w:type="dxa"/>
            <w:vAlign w:val="center"/>
            <w:hideMark/>
          </w:tcPr>
          <w:p w:rsidR="00495A1D" w:rsidRPr="00495A1D" w:rsidRDefault="00495A1D" w:rsidP="0049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495A1D" w:rsidRPr="00495A1D" w:rsidRDefault="00495A1D" w:rsidP="0049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vAlign w:val="center"/>
            <w:hideMark/>
          </w:tcPr>
          <w:p w:rsidR="00495A1D" w:rsidRPr="00495A1D" w:rsidRDefault="00495A1D" w:rsidP="0049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495A1D" w:rsidRPr="00495A1D" w:rsidRDefault="00495A1D" w:rsidP="0049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495A1D" w:rsidRPr="00495A1D" w:rsidRDefault="00495A1D" w:rsidP="0049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5A1D" w:rsidRPr="00495A1D" w:rsidRDefault="00495A1D" w:rsidP="00495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95A1D" w:rsidRPr="00495A1D" w:rsidRDefault="00495A1D" w:rsidP="00495A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формах и объеме сведений о кандидатах в депутаты представительных органов муниципальных образований </w:t>
      </w:r>
      <w:proofErr w:type="spellStart"/>
      <w:r w:rsidRPr="00495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Нелидовского</w:t>
      </w:r>
      <w:proofErr w:type="spellEnd"/>
      <w:r w:rsidRPr="00495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Тверской области, подлежащих доведению до сведения избирателей</w:t>
      </w:r>
    </w:p>
    <w:p w:rsidR="00495A1D" w:rsidRPr="00495A1D" w:rsidRDefault="00495A1D" w:rsidP="00495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A1D" w:rsidRPr="00495A1D" w:rsidRDefault="00495A1D" w:rsidP="00495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5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статей 20, 28, 29, 30, 32, 58 Избирательного кодекса Тверской области от 07.04.2003 №20-ЗО, постановления Избирательной комиссии Тверской области от 26.07.2007 №01-13/39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</w:t>
      </w:r>
      <w:proofErr w:type="spellStart"/>
      <w:r w:rsidRPr="00495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Нелидовский</w:t>
      </w:r>
      <w:proofErr w:type="spellEnd"/>
      <w:r w:rsidRPr="0049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на территориальную избирательную комиссию  </w:t>
      </w:r>
      <w:proofErr w:type="spellStart"/>
      <w:r w:rsidRPr="00495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49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района», постановления Избирательной комиссии Тверской области от 11.09.2007 №01-13/81«О возложении</w:t>
      </w:r>
      <w:proofErr w:type="gramEnd"/>
      <w:r w:rsidRPr="0049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муниципальной избирательной комиссии городского поселения – город Нелидово, входящего в состав территории муниципального образования Тверской области «</w:t>
      </w:r>
      <w:proofErr w:type="spellStart"/>
      <w:r w:rsidRPr="00495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Нелидовский</w:t>
      </w:r>
      <w:proofErr w:type="spellEnd"/>
      <w:r w:rsidRPr="0049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на территориальную избирательную комиссию  </w:t>
      </w:r>
      <w:proofErr w:type="spellStart"/>
      <w:r w:rsidRPr="00495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49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района», </w:t>
      </w:r>
      <w:r w:rsidRPr="00495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9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постановлениями территориальной избирательной комиссии </w:t>
      </w:r>
      <w:proofErr w:type="spellStart"/>
      <w:r w:rsidRPr="00495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49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28 июня 2013 года № 62/450-3, от 28 июня 2013 года № 62/459-3, </w:t>
      </w:r>
      <w:r w:rsidRPr="00495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9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избирательная комиссия </w:t>
      </w:r>
      <w:proofErr w:type="spellStart"/>
      <w:r w:rsidRPr="00495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49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495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495A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5A1D" w:rsidRPr="00495A1D" w:rsidRDefault="00495A1D" w:rsidP="00495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1D" w:rsidRPr="00495A1D" w:rsidRDefault="00495A1D" w:rsidP="00495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Установить форму и объем сведений о кандидатах в депутаты представительных органов муниципальных образований </w:t>
      </w:r>
      <w:proofErr w:type="spellStart"/>
      <w:r w:rsidRPr="00495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49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представленных при их выдвижении, подлежащих доведению до сведения избирателей (приложение 1).</w:t>
      </w:r>
    </w:p>
    <w:p w:rsidR="00495A1D" w:rsidRPr="00495A1D" w:rsidRDefault="00495A1D" w:rsidP="00495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 Установить форму и объем сведений о выявленных фактах недостоверности сведений о кандидатах в депутаты представительных органов муниципальных образований </w:t>
      </w:r>
      <w:proofErr w:type="spellStart"/>
      <w:r w:rsidRPr="00495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49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представленных при их выдвижении, подлежащих размещению на информационном стенде в помещении для голосования либо непосредственно перед указанным помещением, и опубликованию (приложение 2).</w:t>
      </w:r>
    </w:p>
    <w:p w:rsidR="00495A1D" w:rsidRPr="00495A1D" w:rsidRDefault="00495A1D" w:rsidP="00495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Установить объем биографических данных кандидатов, выдвинутых на выборах депутатов представительных органов муниципальных образований  </w:t>
      </w:r>
      <w:proofErr w:type="spellStart"/>
      <w:r w:rsidRPr="00495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49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размещаемых на информационном стенде в помещении для голосования либо непосредственно перед указанным помещением (приложение 3).</w:t>
      </w:r>
    </w:p>
    <w:p w:rsidR="00495A1D" w:rsidRPr="00495A1D" w:rsidRDefault="00495A1D" w:rsidP="00495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 </w:t>
      </w:r>
      <w:proofErr w:type="gramStart"/>
      <w:r w:rsidRPr="00495A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49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странице территориальной избирательной комиссии </w:t>
      </w:r>
      <w:proofErr w:type="spellStart"/>
      <w:r w:rsidRPr="00495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49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официальном сайте администрации </w:t>
      </w:r>
      <w:proofErr w:type="spellStart"/>
      <w:r w:rsidRPr="00495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49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 в информационно-телекоммуникационной сети «Интернет».</w:t>
      </w:r>
    </w:p>
    <w:p w:rsidR="00495A1D" w:rsidRPr="00495A1D" w:rsidRDefault="00495A1D" w:rsidP="00495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95A1D" w:rsidRPr="00495A1D" w:rsidRDefault="00495A1D" w:rsidP="00495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gramStart"/>
      <w:r w:rsidRPr="00495A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9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 w:rsidRPr="00495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49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495A1D">
        <w:rPr>
          <w:rFonts w:ascii="Times New Roman" w:eastAsia="Times New Roman" w:hAnsi="Times New Roman" w:cs="Times New Roman"/>
          <w:sz w:val="24"/>
          <w:szCs w:val="24"/>
          <w:lang w:eastAsia="ru-RU"/>
        </w:rPr>
        <w:t>Г.М.Алексееву</w:t>
      </w:r>
      <w:proofErr w:type="spellEnd"/>
      <w:r w:rsidRPr="00495A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A1D" w:rsidRPr="00495A1D" w:rsidRDefault="00495A1D" w:rsidP="0049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3"/>
        <w:gridCol w:w="5082"/>
      </w:tblGrid>
      <w:tr w:rsidR="00495A1D" w:rsidRPr="00495A1D" w:rsidTr="00495A1D">
        <w:trPr>
          <w:tblCellSpacing w:w="15" w:type="dxa"/>
        </w:trPr>
        <w:tc>
          <w:tcPr>
            <w:tcW w:w="4320" w:type="dxa"/>
            <w:hideMark/>
          </w:tcPr>
          <w:p w:rsidR="00495A1D" w:rsidRPr="00495A1D" w:rsidRDefault="00495A1D" w:rsidP="00495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  </w:t>
            </w:r>
          </w:p>
          <w:p w:rsidR="00495A1D" w:rsidRPr="00495A1D" w:rsidRDefault="00495A1D" w:rsidP="00495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49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Нелидовского</w:t>
            </w:r>
            <w:proofErr w:type="spellEnd"/>
            <w:r w:rsidRPr="0049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495A1D" w:rsidRPr="00495A1D" w:rsidRDefault="00495A1D" w:rsidP="0049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Г.М.Алексеева</w:t>
            </w:r>
            <w:proofErr w:type="spellEnd"/>
            <w:r w:rsidRPr="0049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5A1D" w:rsidRPr="00495A1D" w:rsidTr="00495A1D">
        <w:trPr>
          <w:tblCellSpacing w:w="15" w:type="dxa"/>
        </w:trPr>
        <w:tc>
          <w:tcPr>
            <w:tcW w:w="4320" w:type="dxa"/>
            <w:hideMark/>
          </w:tcPr>
          <w:p w:rsidR="00495A1D" w:rsidRPr="00495A1D" w:rsidRDefault="00495A1D" w:rsidP="00495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0" w:type="dxa"/>
            <w:vAlign w:val="bottom"/>
            <w:hideMark/>
          </w:tcPr>
          <w:p w:rsidR="00495A1D" w:rsidRPr="00495A1D" w:rsidRDefault="00495A1D" w:rsidP="0049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5A1D" w:rsidRPr="00495A1D" w:rsidTr="00495A1D">
        <w:trPr>
          <w:tblCellSpacing w:w="15" w:type="dxa"/>
        </w:trPr>
        <w:tc>
          <w:tcPr>
            <w:tcW w:w="4320" w:type="dxa"/>
            <w:hideMark/>
          </w:tcPr>
          <w:p w:rsidR="00495A1D" w:rsidRPr="00495A1D" w:rsidRDefault="00495A1D" w:rsidP="00495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495A1D" w:rsidRPr="00495A1D" w:rsidRDefault="00495A1D" w:rsidP="00495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49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Нелидовского</w:t>
            </w:r>
            <w:proofErr w:type="spellEnd"/>
            <w:r w:rsidRPr="0049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495A1D" w:rsidRPr="00495A1D" w:rsidRDefault="00495A1D" w:rsidP="0049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Е.В.Варламова</w:t>
            </w:r>
            <w:proofErr w:type="spellEnd"/>
            <w:r w:rsidRPr="0049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3399" w:rsidRDefault="00413399"/>
    <w:sectPr w:rsidR="0041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1D"/>
    <w:rsid w:val="00413399"/>
    <w:rsid w:val="0049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A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2014-02-14T08:15:00Z</dcterms:created>
  <dcterms:modified xsi:type="dcterms:W3CDTF">2014-02-14T08:20:00Z</dcterms:modified>
</cp:coreProperties>
</file>