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24B" w:rsidRDefault="00A0624B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9570"/>
      </w:tblGrid>
      <w:tr w:rsidR="00A0624B" w:rsidRPr="002656E7" w:rsidTr="001977D3">
        <w:tc>
          <w:tcPr>
            <w:tcW w:w="9570" w:type="dxa"/>
            <w:hideMark/>
          </w:tcPr>
          <w:p w:rsidR="00A0624B" w:rsidRPr="002656E7" w:rsidRDefault="00A0624B" w:rsidP="001977D3">
            <w:pPr>
              <w:jc w:val="center"/>
              <w:rPr>
                <w:rFonts w:eastAsia="Calibri"/>
                <w:b/>
                <w:bCs/>
                <w:sz w:val="28"/>
                <w:szCs w:val="28"/>
                <w:lang w:eastAsia="en-US"/>
              </w:rPr>
            </w:pPr>
            <w:r w:rsidRPr="002656E7">
              <w:rPr>
                <w:b/>
                <w:bCs/>
                <w:sz w:val="28"/>
                <w:szCs w:val="28"/>
              </w:rPr>
              <w:t>ТЕРРИТОРИАЛЬНАЯ ИЗБИРАТЕЛЬНАЯ КОМИССИЯ</w:t>
            </w:r>
          </w:p>
          <w:p w:rsidR="00A0624B" w:rsidRPr="002656E7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2656E7">
              <w:rPr>
                <w:rFonts w:ascii="Times New Roman" w:hAnsi="Times New Roman"/>
                <w:b/>
                <w:bCs/>
                <w:sz w:val="28"/>
                <w:szCs w:val="28"/>
                <w:effect w:val="antsRed"/>
              </w:rPr>
              <w:t>НЕЛИДОВСКОГО РАЙОНА</w:t>
            </w:r>
          </w:p>
        </w:tc>
      </w:tr>
    </w:tbl>
    <w:p w:rsidR="00A0624B" w:rsidRPr="002656E7" w:rsidRDefault="00A0624B" w:rsidP="00A0624B">
      <w:pPr>
        <w:spacing w:before="360" w:after="240"/>
        <w:jc w:val="center"/>
        <w:rPr>
          <w:b/>
          <w:spacing w:val="60"/>
          <w:sz w:val="28"/>
          <w:szCs w:val="28"/>
        </w:rPr>
      </w:pPr>
      <w:r w:rsidRPr="002656E7">
        <w:rPr>
          <w:b/>
          <w:spacing w:val="60"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2906"/>
        <w:gridCol w:w="2980"/>
        <w:gridCol w:w="1034"/>
        <w:gridCol w:w="1962"/>
      </w:tblGrid>
      <w:tr w:rsidR="00A0624B" w:rsidTr="001977D3">
        <w:trPr>
          <w:trHeight w:val="344"/>
        </w:trPr>
        <w:tc>
          <w:tcPr>
            <w:tcW w:w="290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624B" w:rsidRDefault="00E36658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10 марта</w:t>
            </w:r>
            <w:r w:rsidR="00A0624B">
              <w:rPr>
                <w:rFonts w:ascii="Times New Roman" w:hAnsi="Times New Roman"/>
                <w:bCs/>
                <w:sz w:val="28"/>
                <w:lang w:eastAsia="en-US"/>
              </w:rPr>
              <w:t xml:space="preserve"> 2021 года</w:t>
            </w:r>
          </w:p>
        </w:tc>
        <w:tc>
          <w:tcPr>
            <w:tcW w:w="2980" w:type="dxa"/>
            <w:vAlign w:val="bottom"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</w:p>
        </w:tc>
        <w:tc>
          <w:tcPr>
            <w:tcW w:w="1034" w:type="dxa"/>
            <w:vAlign w:val="bottom"/>
            <w:hideMark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№</w:t>
            </w:r>
          </w:p>
        </w:tc>
        <w:tc>
          <w:tcPr>
            <w:tcW w:w="196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0624B" w:rsidRDefault="00E36658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  <w:lang w:eastAsia="en-US"/>
              </w:rPr>
            </w:pPr>
            <w:r>
              <w:rPr>
                <w:rFonts w:ascii="Times New Roman" w:hAnsi="Times New Roman"/>
                <w:bCs/>
                <w:sz w:val="28"/>
                <w:lang w:eastAsia="en-US"/>
              </w:rPr>
              <w:t>227/1465</w:t>
            </w:r>
            <w:r w:rsidR="00A0624B">
              <w:rPr>
                <w:rFonts w:ascii="Times New Roman" w:hAnsi="Times New Roman"/>
                <w:bCs/>
                <w:sz w:val="28"/>
                <w:lang w:eastAsia="en-US"/>
              </w:rPr>
              <w:t>-4</w:t>
            </w:r>
          </w:p>
        </w:tc>
      </w:tr>
      <w:tr w:rsidR="00A0624B" w:rsidTr="001977D3">
        <w:tc>
          <w:tcPr>
            <w:tcW w:w="29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980" w:type="dxa"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г. Нелидово</w:t>
            </w:r>
          </w:p>
        </w:tc>
        <w:tc>
          <w:tcPr>
            <w:tcW w:w="2996" w:type="dxa"/>
            <w:gridSpan w:val="2"/>
          </w:tcPr>
          <w:p w:rsidR="00A0624B" w:rsidRDefault="00A0624B" w:rsidP="001977D3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A0624B" w:rsidRPr="008B533C" w:rsidRDefault="00A0624B" w:rsidP="00A0624B">
      <w:pPr>
        <w:pStyle w:val="a6"/>
        <w:shd w:val="clear" w:color="auto" w:fill="FFFFFF"/>
        <w:spacing w:before="240" w:beforeAutospacing="0" w:after="240" w:afterAutospacing="0"/>
        <w:jc w:val="center"/>
        <w:rPr>
          <w:sz w:val="28"/>
          <w:szCs w:val="28"/>
        </w:rPr>
      </w:pPr>
      <w:r w:rsidRPr="008B533C">
        <w:rPr>
          <w:rStyle w:val="a7"/>
          <w:sz w:val="28"/>
          <w:szCs w:val="28"/>
        </w:rPr>
        <w:t>Об освобождении от обязанностей члена</w:t>
      </w:r>
      <w:r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>участковой избирательной комиссии избирательного участка №</w:t>
      </w:r>
      <w:r w:rsidR="00E36658">
        <w:rPr>
          <w:rStyle w:val="a7"/>
          <w:sz w:val="28"/>
          <w:szCs w:val="28"/>
        </w:rPr>
        <w:t>597</w:t>
      </w:r>
      <w:r>
        <w:rPr>
          <w:rStyle w:val="a7"/>
          <w:sz w:val="28"/>
          <w:szCs w:val="28"/>
        </w:rPr>
        <w:t xml:space="preserve"> </w:t>
      </w:r>
      <w:r w:rsidRPr="008B533C">
        <w:rPr>
          <w:rStyle w:val="a7"/>
          <w:sz w:val="28"/>
          <w:szCs w:val="28"/>
        </w:rPr>
        <w:t xml:space="preserve"> с правом решающего голоса </w:t>
      </w:r>
      <w:r w:rsidR="00E36658">
        <w:rPr>
          <w:rStyle w:val="a7"/>
          <w:sz w:val="28"/>
          <w:szCs w:val="28"/>
        </w:rPr>
        <w:br/>
        <w:t>Е.В.Красн</w:t>
      </w:r>
      <w:r>
        <w:rPr>
          <w:rStyle w:val="a7"/>
          <w:sz w:val="28"/>
          <w:szCs w:val="28"/>
        </w:rPr>
        <w:t>овой</w:t>
      </w:r>
    </w:p>
    <w:p w:rsidR="00A0624B" w:rsidRDefault="00A0624B" w:rsidP="00A0624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личного письменного заявления об освобождении </w:t>
      </w:r>
      <w:r>
        <w:rPr>
          <w:sz w:val="28"/>
          <w:szCs w:val="28"/>
        </w:rPr>
        <w:br/>
        <w:t>от обязанностей члена участковой избирательной коми</w:t>
      </w:r>
      <w:r w:rsidR="00E36658">
        <w:rPr>
          <w:sz w:val="28"/>
          <w:szCs w:val="28"/>
        </w:rPr>
        <w:t>ссии избирательного участка №597</w:t>
      </w:r>
      <w:r>
        <w:rPr>
          <w:sz w:val="28"/>
          <w:szCs w:val="28"/>
        </w:rPr>
        <w:t xml:space="preserve"> Нелидовского городского округа Тверской области и выходе из состава участковой избирательной комис</w:t>
      </w:r>
      <w:r w:rsidR="00B25D10">
        <w:rPr>
          <w:sz w:val="28"/>
          <w:szCs w:val="28"/>
        </w:rPr>
        <w:t>сии Е.В.Красн</w:t>
      </w:r>
      <w:r>
        <w:rPr>
          <w:sz w:val="28"/>
          <w:szCs w:val="28"/>
        </w:rPr>
        <w:t xml:space="preserve">овой, предложенного </w:t>
      </w:r>
      <w:r>
        <w:rPr>
          <w:snapToGrid w:val="0"/>
          <w:sz w:val="28"/>
          <w:szCs w:val="28"/>
        </w:rPr>
        <w:t>для назначения в состав участковой избирательной комиссии</w:t>
      </w:r>
      <w:r w:rsidRPr="00C40B1F">
        <w:rPr>
          <w:sz w:val="28"/>
          <w:szCs w:val="28"/>
        </w:rPr>
        <w:t xml:space="preserve"> </w:t>
      </w:r>
      <w:r w:rsidR="00E36658">
        <w:rPr>
          <w:sz w:val="28"/>
          <w:szCs w:val="28"/>
        </w:rPr>
        <w:t>Тверским региональным отделением П</w:t>
      </w:r>
      <w:r>
        <w:rPr>
          <w:sz w:val="28"/>
          <w:szCs w:val="28"/>
        </w:rPr>
        <w:t>олитической партии</w:t>
      </w:r>
      <w:r w:rsidR="00E36658">
        <w:rPr>
          <w:sz w:val="28"/>
          <w:szCs w:val="28"/>
        </w:rPr>
        <w:t xml:space="preserve"> ЛДПР «Либерально-демократической партии России</w:t>
      </w:r>
      <w:r>
        <w:rPr>
          <w:sz w:val="28"/>
          <w:szCs w:val="28"/>
        </w:rPr>
        <w:t xml:space="preserve">», в соответствии со статьями 22, 26, 27, подпунктом «а» пункта 6 статьи 29 Федерального закона от 12.06.2002 №67-ФЗ «Об основных гарантиях избирательных прав и права на участие в референдуме граждан Российской Федерации», статьями 18, 22, 23, подпунктом «а» пункта 6 статьи 25 Избирательного кодекса Тверской области от 07.04.2003 №20-ЗО территориальная избирательная комиссия </w:t>
      </w:r>
      <w:r>
        <w:rPr>
          <w:bCs/>
          <w:sz w:val="28"/>
          <w:szCs w:val="28"/>
        </w:rPr>
        <w:t xml:space="preserve">Нелидовского района </w:t>
      </w:r>
      <w:r>
        <w:rPr>
          <w:b/>
          <w:spacing w:val="30"/>
          <w:sz w:val="28"/>
          <w:szCs w:val="28"/>
        </w:rPr>
        <w:t>постановляет</w:t>
      </w:r>
      <w:r>
        <w:rPr>
          <w:sz w:val="28"/>
          <w:szCs w:val="28"/>
        </w:rPr>
        <w:t>:</w:t>
      </w:r>
    </w:p>
    <w:p w:rsidR="00A0624B" w:rsidRPr="00A0624B" w:rsidRDefault="00A0624B" w:rsidP="00A0624B">
      <w:pPr>
        <w:tabs>
          <w:tab w:val="left" w:pos="1276"/>
          <w:tab w:val="left" w:pos="15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1. Осв</w:t>
      </w:r>
      <w:r w:rsidR="00E36658">
        <w:rPr>
          <w:sz w:val="28"/>
          <w:szCs w:val="28"/>
        </w:rPr>
        <w:t>ободить Краснову Елену Василь</w:t>
      </w:r>
      <w:r>
        <w:rPr>
          <w:sz w:val="28"/>
          <w:szCs w:val="28"/>
        </w:rPr>
        <w:t>е</w:t>
      </w:r>
      <w:r w:rsidRPr="00A0624B">
        <w:rPr>
          <w:sz w:val="28"/>
          <w:szCs w:val="28"/>
        </w:rPr>
        <w:t>вну от  обязанностей члена участковой избирательной комиссии избирательного участка №</w:t>
      </w:r>
      <w:r w:rsidR="00E36658">
        <w:rPr>
          <w:sz w:val="28"/>
          <w:szCs w:val="28"/>
        </w:rPr>
        <w:t>597</w:t>
      </w:r>
      <w:r w:rsidRPr="00A0624B">
        <w:rPr>
          <w:sz w:val="28"/>
          <w:szCs w:val="28"/>
        </w:rPr>
        <w:t xml:space="preserve"> Нелидовского городского округа Тверской области с правом решающего голоса.</w:t>
      </w:r>
    </w:p>
    <w:p w:rsidR="00A0624B" w:rsidRPr="00A0624B" w:rsidRDefault="00A0624B" w:rsidP="00A0624B">
      <w:pPr>
        <w:tabs>
          <w:tab w:val="left" w:pos="1276"/>
          <w:tab w:val="left" w:pos="156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2.</w:t>
      </w:r>
      <w:r w:rsidRPr="00A0624B">
        <w:rPr>
          <w:sz w:val="28"/>
          <w:szCs w:val="28"/>
        </w:rPr>
        <w:t xml:space="preserve"> Аннулировать удостоверение члена участковой избирательной комиссии избирательного участка №</w:t>
      </w:r>
      <w:r w:rsidR="00E36658">
        <w:rPr>
          <w:sz w:val="28"/>
          <w:szCs w:val="28"/>
        </w:rPr>
        <w:t>597</w:t>
      </w:r>
      <w:r w:rsidRPr="00A0624B">
        <w:rPr>
          <w:sz w:val="28"/>
          <w:szCs w:val="28"/>
        </w:rPr>
        <w:t xml:space="preserve"> Нелидовского городского округа Тверской области, выданное на имя </w:t>
      </w:r>
      <w:r w:rsidR="00E36658">
        <w:rPr>
          <w:sz w:val="28"/>
          <w:szCs w:val="28"/>
        </w:rPr>
        <w:t>Красновой Елены Василь</w:t>
      </w:r>
      <w:r>
        <w:rPr>
          <w:sz w:val="28"/>
          <w:szCs w:val="28"/>
        </w:rPr>
        <w:t>е</w:t>
      </w:r>
      <w:r w:rsidRPr="00A0624B">
        <w:rPr>
          <w:sz w:val="28"/>
          <w:szCs w:val="28"/>
        </w:rPr>
        <w:t>вны</w:t>
      </w:r>
      <w:r w:rsidRPr="00A0624B">
        <w:rPr>
          <w:b/>
          <w:sz w:val="28"/>
          <w:szCs w:val="28"/>
        </w:rPr>
        <w:t>.</w:t>
      </w:r>
    </w:p>
    <w:p w:rsidR="00A0624B" w:rsidRPr="00A0624B" w:rsidRDefault="00A0624B" w:rsidP="00E36658">
      <w:pPr>
        <w:tabs>
          <w:tab w:val="left" w:pos="1276"/>
          <w:tab w:val="left" w:pos="156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3.</w:t>
      </w:r>
      <w:r w:rsidRPr="00A0624B">
        <w:rPr>
          <w:sz w:val="28"/>
          <w:szCs w:val="28"/>
        </w:rPr>
        <w:t xml:space="preserve"> Направить настоящее постановление в участковую избирательную комиссию избирательного участка №</w:t>
      </w:r>
      <w:r w:rsidR="00E36658">
        <w:rPr>
          <w:sz w:val="28"/>
          <w:szCs w:val="28"/>
        </w:rPr>
        <w:t>597</w:t>
      </w:r>
      <w:r w:rsidRPr="00A0624B">
        <w:rPr>
          <w:sz w:val="28"/>
          <w:szCs w:val="28"/>
        </w:rPr>
        <w:t>.</w:t>
      </w:r>
    </w:p>
    <w:p w:rsidR="00A0624B" w:rsidRPr="00A0624B" w:rsidRDefault="00A0624B" w:rsidP="00A0624B">
      <w:pPr>
        <w:tabs>
          <w:tab w:val="left" w:pos="1276"/>
          <w:tab w:val="left" w:pos="1560"/>
        </w:tabs>
        <w:spacing w:line="360" w:lineRule="auto"/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4.</w:t>
      </w:r>
      <w:r w:rsidRPr="00A0624B">
        <w:rPr>
          <w:sz w:val="28"/>
          <w:szCs w:val="28"/>
        </w:rPr>
        <w:t>Разместить настоящее постановление на сайте территориальной избирательной комиссии Нелидов</w:t>
      </w:r>
      <w:r w:rsidRPr="00A0624B">
        <w:rPr>
          <w:bCs/>
          <w:sz w:val="28"/>
          <w:szCs w:val="28"/>
        </w:rPr>
        <w:t>ского района</w:t>
      </w:r>
      <w:r w:rsidRPr="00A0624B">
        <w:rPr>
          <w:sz w:val="28"/>
          <w:szCs w:val="28"/>
        </w:rPr>
        <w:t xml:space="preserve"> в информационно-телекоммуникационной сети «Интернет».</w:t>
      </w:r>
    </w:p>
    <w:p w:rsidR="00A0624B" w:rsidRPr="00A0624B" w:rsidRDefault="00A0624B" w:rsidP="00A0624B">
      <w:pPr>
        <w:tabs>
          <w:tab w:val="left" w:pos="1276"/>
          <w:tab w:val="left" w:pos="1560"/>
        </w:tabs>
        <w:spacing w:line="360" w:lineRule="auto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r w:rsidRPr="00A0624B">
        <w:rPr>
          <w:sz w:val="28"/>
          <w:szCs w:val="28"/>
        </w:rPr>
        <w:t>Конт</w:t>
      </w:r>
      <w:r w:rsidR="001F6243">
        <w:rPr>
          <w:sz w:val="28"/>
          <w:szCs w:val="28"/>
        </w:rPr>
        <w:t xml:space="preserve">роль за выполнением </w:t>
      </w:r>
      <w:r w:rsidRPr="00A0624B">
        <w:rPr>
          <w:sz w:val="28"/>
          <w:szCs w:val="28"/>
        </w:rPr>
        <w:t xml:space="preserve">настоящего постановления возложить на председателя территориальной избирательной комиссии </w:t>
      </w:r>
      <w:r w:rsidRPr="00A0624B">
        <w:rPr>
          <w:bCs/>
          <w:sz w:val="28"/>
          <w:szCs w:val="28"/>
        </w:rPr>
        <w:t xml:space="preserve">Нелидовского района Г.М.Алексееву. </w:t>
      </w:r>
      <w:r w:rsidRPr="00A0624B">
        <w:rPr>
          <w:color w:val="333333"/>
          <w:sz w:val="28"/>
          <w:szCs w:val="28"/>
        </w:rPr>
        <w:t> </w:t>
      </w:r>
    </w:p>
    <w:p w:rsidR="00A0624B" w:rsidRDefault="00A0624B" w:rsidP="00A0624B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p w:rsidR="00A0624B" w:rsidRPr="00314361" w:rsidRDefault="00A0624B" w:rsidP="00A0624B">
      <w:pPr>
        <w:pStyle w:val="a5"/>
        <w:spacing w:line="360" w:lineRule="auto"/>
        <w:ind w:left="709"/>
        <w:jc w:val="both"/>
        <w:rPr>
          <w:sz w:val="28"/>
          <w:szCs w:val="28"/>
        </w:rPr>
      </w:pPr>
    </w:p>
    <w:tbl>
      <w:tblPr>
        <w:tblW w:w="9780" w:type="dxa"/>
        <w:tblInd w:w="-132" w:type="dxa"/>
        <w:tblLook w:val="04A0"/>
      </w:tblPr>
      <w:tblGrid>
        <w:gridCol w:w="5042"/>
        <w:gridCol w:w="4738"/>
      </w:tblGrid>
      <w:tr w:rsidR="00A0624B" w:rsidTr="001977D3">
        <w:tc>
          <w:tcPr>
            <w:tcW w:w="5042" w:type="dxa"/>
            <w:vAlign w:val="bottom"/>
            <w:hideMark/>
          </w:tcPr>
          <w:p w:rsidR="00A0624B" w:rsidRDefault="00A0624B" w:rsidP="0019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A0624B" w:rsidRDefault="00A0624B" w:rsidP="00197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4738" w:type="dxa"/>
            <w:vAlign w:val="bottom"/>
            <w:hideMark/>
          </w:tcPr>
          <w:p w:rsidR="00A0624B" w:rsidRDefault="00A0624B" w:rsidP="00197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       Г.М.Алексеева</w:t>
            </w:r>
          </w:p>
        </w:tc>
      </w:tr>
      <w:tr w:rsidR="00A0624B" w:rsidTr="001977D3">
        <w:tc>
          <w:tcPr>
            <w:tcW w:w="5042" w:type="dxa"/>
          </w:tcPr>
          <w:p w:rsidR="00A0624B" w:rsidRDefault="00A0624B" w:rsidP="001977D3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</w:tc>
        <w:tc>
          <w:tcPr>
            <w:tcW w:w="4738" w:type="dxa"/>
          </w:tcPr>
          <w:p w:rsidR="00A0624B" w:rsidRDefault="00A0624B" w:rsidP="001977D3">
            <w:pPr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A0624B" w:rsidTr="001977D3">
        <w:tc>
          <w:tcPr>
            <w:tcW w:w="5042" w:type="dxa"/>
            <w:vAlign w:val="bottom"/>
            <w:hideMark/>
          </w:tcPr>
          <w:p w:rsidR="00A0624B" w:rsidRDefault="00A0624B" w:rsidP="001977D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A0624B" w:rsidRDefault="00A0624B" w:rsidP="001977D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Нелидовского района</w:t>
            </w:r>
          </w:p>
        </w:tc>
        <w:tc>
          <w:tcPr>
            <w:tcW w:w="4738" w:type="dxa"/>
            <w:vAlign w:val="bottom"/>
            <w:hideMark/>
          </w:tcPr>
          <w:p w:rsidR="00A0624B" w:rsidRDefault="00A0624B" w:rsidP="001977D3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Ю.В.Никоненок</w:t>
            </w:r>
          </w:p>
        </w:tc>
      </w:tr>
    </w:tbl>
    <w:p w:rsidR="00A0624B" w:rsidRDefault="00A0624B" w:rsidP="00A0624B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5E5338" w:rsidRDefault="005E5338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1F6243" w:rsidRDefault="001F6243" w:rsidP="002C26E4">
      <w:pPr>
        <w:jc w:val="both"/>
        <w:rPr>
          <w:sz w:val="28"/>
          <w:szCs w:val="28"/>
        </w:rPr>
      </w:pPr>
    </w:p>
    <w:p w:rsidR="002656E7" w:rsidRDefault="002656E7" w:rsidP="002C26E4">
      <w:pPr>
        <w:jc w:val="both"/>
        <w:rPr>
          <w:sz w:val="28"/>
          <w:szCs w:val="28"/>
        </w:rPr>
      </w:pPr>
    </w:p>
    <w:sectPr w:rsidR="002656E7" w:rsidSect="005D4015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27C3" w:rsidRDefault="00A627C3" w:rsidP="004A7D47">
      <w:r>
        <w:separator/>
      </w:r>
    </w:p>
  </w:endnote>
  <w:endnote w:type="continuationSeparator" w:id="1">
    <w:p w:rsidR="00A627C3" w:rsidRDefault="00A627C3" w:rsidP="004A7D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27C3" w:rsidRDefault="00A627C3" w:rsidP="004A7D47">
      <w:r>
        <w:separator/>
      </w:r>
    </w:p>
  </w:footnote>
  <w:footnote w:type="continuationSeparator" w:id="1">
    <w:p w:rsidR="00A627C3" w:rsidRDefault="00A627C3" w:rsidP="004A7D4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78552646"/>
    </w:sdtPr>
    <w:sdtContent>
      <w:p w:rsidR="004A7D47" w:rsidRDefault="00157BDD">
        <w:pPr>
          <w:pStyle w:val="a8"/>
          <w:jc w:val="center"/>
        </w:pPr>
        <w:r>
          <w:fldChar w:fldCharType="begin"/>
        </w:r>
        <w:r w:rsidR="004A7D47">
          <w:instrText>PAGE   \* MERGEFORMAT</w:instrText>
        </w:r>
        <w:r>
          <w:fldChar w:fldCharType="separate"/>
        </w:r>
        <w:r w:rsidR="00B25D10">
          <w:rPr>
            <w:noProof/>
          </w:rPr>
          <w:t>3</w:t>
        </w:r>
        <w:r>
          <w:fldChar w:fldCharType="end"/>
        </w:r>
      </w:p>
    </w:sdtContent>
  </w:sdt>
  <w:p w:rsidR="004A7D47" w:rsidRDefault="004A7D4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894A8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D1B39EA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7A0522E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B82A87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16E6C37"/>
    <w:multiLevelType w:val="hybridMultilevel"/>
    <w:tmpl w:val="6FB632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717BF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A506575"/>
    <w:multiLevelType w:val="hybridMultilevel"/>
    <w:tmpl w:val="CD3606C0"/>
    <w:lvl w:ilvl="0" w:tplc="5374FF04">
      <w:start w:val="1"/>
      <w:numFmt w:val="decimal"/>
      <w:lvlText w:val="%1."/>
      <w:lvlJc w:val="left"/>
      <w:pPr>
        <w:ind w:left="1954" w:hanging="124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AEB2E3E"/>
    <w:multiLevelType w:val="hybridMultilevel"/>
    <w:tmpl w:val="8E9C9ED8"/>
    <w:lvl w:ilvl="0" w:tplc="4A60C2B2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90E63CD"/>
    <w:multiLevelType w:val="hybridMultilevel"/>
    <w:tmpl w:val="C066A45E"/>
    <w:lvl w:ilvl="0" w:tplc="40A8D6E4">
      <w:start w:val="1"/>
      <w:numFmt w:val="decimal"/>
      <w:lvlText w:val="%1."/>
      <w:lvlJc w:val="left"/>
      <w:pPr>
        <w:ind w:left="1699" w:hanging="9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D0866"/>
    <w:rsid w:val="000459E6"/>
    <w:rsid w:val="000916B4"/>
    <w:rsid w:val="000D0866"/>
    <w:rsid w:val="000D08CC"/>
    <w:rsid w:val="000D3A63"/>
    <w:rsid w:val="00135721"/>
    <w:rsid w:val="00157BDD"/>
    <w:rsid w:val="0016468A"/>
    <w:rsid w:val="0018604A"/>
    <w:rsid w:val="00186C9D"/>
    <w:rsid w:val="001B7512"/>
    <w:rsid w:val="001F6243"/>
    <w:rsid w:val="002248C8"/>
    <w:rsid w:val="00245C09"/>
    <w:rsid w:val="0026025A"/>
    <w:rsid w:val="002656E7"/>
    <w:rsid w:val="00271BEE"/>
    <w:rsid w:val="00275BFE"/>
    <w:rsid w:val="002A13C7"/>
    <w:rsid w:val="002A24D3"/>
    <w:rsid w:val="002B4440"/>
    <w:rsid w:val="002B7D99"/>
    <w:rsid w:val="002C26E4"/>
    <w:rsid w:val="002C2718"/>
    <w:rsid w:val="002D1DB4"/>
    <w:rsid w:val="00314361"/>
    <w:rsid w:val="0034225A"/>
    <w:rsid w:val="0035500D"/>
    <w:rsid w:val="00365A67"/>
    <w:rsid w:val="003E2A70"/>
    <w:rsid w:val="003E6D3F"/>
    <w:rsid w:val="00416251"/>
    <w:rsid w:val="00453B96"/>
    <w:rsid w:val="00464B8C"/>
    <w:rsid w:val="00482B22"/>
    <w:rsid w:val="004A7D47"/>
    <w:rsid w:val="004C6DDA"/>
    <w:rsid w:val="004D011B"/>
    <w:rsid w:val="004D3B2A"/>
    <w:rsid w:val="00507998"/>
    <w:rsid w:val="00523814"/>
    <w:rsid w:val="00543F3C"/>
    <w:rsid w:val="00544984"/>
    <w:rsid w:val="00572B76"/>
    <w:rsid w:val="005973F2"/>
    <w:rsid w:val="005D4015"/>
    <w:rsid w:val="005D7C10"/>
    <w:rsid w:val="005E3E89"/>
    <w:rsid w:val="005E5338"/>
    <w:rsid w:val="00616978"/>
    <w:rsid w:val="006213F0"/>
    <w:rsid w:val="00624163"/>
    <w:rsid w:val="006341FE"/>
    <w:rsid w:val="00643373"/>
    <w:rsid w:val="00650449"/>
    <w:rsid w:val="00657D06"/>
    <w:rsid w:val="00664D48"/>
    <w:rsid w:val="00680488"/>
    <w:rsid w:val="0068053F"/>
    <w:rsid w:val="006A0D48"/>
    <w:rsid w:val="006E0771"/>
    <w:rsid w:val="007050F5"/>
    <w:rsid w:val="00706AAF"/>
    <w:rsid w:val="00710513"/>
    <w:rsid w:val="00737575"/>
    <w:rsid w:val="0074254C"/>
    <w:rsid w:val="0075233B"/>
    <w:rsid w:val="0075420B"/>
    <w:rsid w:val="00760D4E"/>
    <w:rsid w:val="00781E29"/>
    <w:rsid w:val="007A1482"/>
    <w:rsid w:val="007C6E2B"/>
    <w:rsid w:val="00806816"/>
    <w:rsid w:val="008147F3"/>
    <w:rsid w:val="008152AD"/>
    <w:rsid w:val="00842CA5"/>
    <w:rsid w:val="008459D6"/>
    <w:rsid w:val="00867009"/>
    <w:rsid w:val="00877452"/>
    <w:rsid w:val="0089650F"/>
    <w:rsid w:val="008A0528"/>
    <w:rsid w:val="008A070A"/>
    <w:rsid w:val="008B533C"/>
    <w:rsid w:val="008C5910"/>
    <w:rsid w:val="008D5B05"/>
    <w:rsid w:val="00904262"/>
    <w:rsid w:val="00917E44"/>
    <w:rsid w:val="009374C0"/>
    <w:rsid w:val="00962CBD"/>
    <w:rsid w:val="00995F45"/>
    <w:rsid w:val="009B5AC1"/>
    <w:rsid w:val="009D0664"/>
    <w:rsid w:val="00A0624B"/>
    <w:rsid w:val="00A17DFB"/>
    <w:rsid w:val="00A627C3"/>
    <w:rsid w:val="00A8226A"/>
    <w:rsid w:val="00AA5A6B"/>
    <w:rsid w:val="00AD191C"/>
    <w:rsid w:val="00AE13F5"/>
    <w:rsid w:val="00B051C5"/>
    <w:rsid w:val="00B076BF"/>
    <w:rsid w:val="00B25D10"/>
    <w:rsid w:val="00B27304"/>
    <w:rsid w:val="00B3615F"/>
    <w:rsid w:val="00B439D5"/>
    <w:rsid w:val="00B509CA"/>
    <w:rsid w:val="00B7552A"/>
    <w:rsid w:val="00B77779"/>
    <w:rsid w:val="00BC7E0A"/>
    <w:rsid w:val="00BD4060"/>
    <w:rsid w:val="00C267EF"/>
    <w:rsid w:val="00C40B1F"/>
    <w:rsid w:val="00C45038"/>
    <w:rsid w:val="00C46708"/>
    <w:rsid w:val="00C5100E"/>
    <w:rsid w:val="00C64AC7"/>
    <w:rsid w:val="00C94358"/>
    <w:rsid w:val="00C9524F"/>
    <w:rsid w:val="00CA1573"/>
    <w:rsid w:val="00CC4015"/>
    <w:rsid w:val="00CD3784"/>
    <w:rsid w:val="00CF45C1"/>
    <w:rsid w:val="00D27C2F"/>
    <w:rsid w:val="00D5302D"/>
    <w:rsid w:val="00D6253E"/>
    <w:rsid w:val="00D73E09"/>
    <w:rsid w:val="00D97D09"/>
    <w:rsid w:val="00DB2846"/>
    <w:rsid w:val="00DE21E2"/>
    <w:rsid w:val="00DE5883"/>
    <w:rsid w:val="00DF3CF7"/>
    <w:rsid w:val="00E01D8E"/>
    <w:rsid w:val="00E031C6"/>
    <w:rsid w:val="00E148E8"/>
    <w:rsid w:val="00E22F6E"/>
    <w:rsid w:val="00E26009"/>
    <w:rsid w:val="00E36658"/>
    <w:rsid w:val="00E54E7E"/>
    <w:rsid w:val="00E602D0"/>
    <w:rsid w:val="00E63839"/>
    <w:rsid w:val="00F00583"/>
    <w:rsid w:val="00F5704A"/>
    <w:rsid w:val="00F86560"/>
    <w:rsid w:val="00FB1E1F"/>
    <w:rsid w:val="00FB3857"/>
    <w:rsid w:val="00FB7336"/>
    <w:rsid w:val="00FF5CA8"/>
    <w:rsid w:val="00FF64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Title">
    <w:name w:val="ConsTitle"/>
    <w:rsid w:val="00314361"/>
    <w:pPr>
      <w:snapToGrid w:val="0"/>
      <w:spacing w:after="0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character" w:styleId="a4">
    <w:name w:val="line number"/>
    <w:basedOn w:val="a0"/>
    <w:uiPriority w:val="99"/>
    <w:semiHidden/>
    <w:unhideWhenUsed/>
    <w:rsid w:val="00314361"/>
  </w:style>
  <w:style w:type="paragraph" w:styleId="a5">
    <w:name w:val="List Paragraph"/>
    <w:basedOn w:val="a"/>
    <w:uiPriority w:val="34"/>
    <w:qFormat/>
    <w:rsid w:val="00314361"/>
    <w:pPr>
      <w:ind w:left="720"/>
      <w:contextualSpacing/>
    </w:pPr>
  </w:style>
  <w:style w:type="paragraph" w:styleId="a6">
    <w:name w:val="Normal (Web)"/>
    <w:basedOn w:val="a"/>
    <w:uiPriority w:val="99"/>
    <w:semiHidden/>
    <w:unhideWhenUsed/>
    <w:rsid w:val="006E077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Strong"/>
    <w:basedOn w:val="a0"/>
    <w:uiPriority w:val="22"/>
    <w:qFormat/>
    <w:rsid w:val="006E0771"/>
    <w:rPr>
      <w:b/>
      <w:bCs/>
    </w:rPr>
  </w:style>
  <w:style w:type="paragraph" w:styleId="a8">
    <w:name w:val="header"/>
    <w:basedOn w:val="a"/>
    <w:link w:val="a9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7D4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7D4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916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916B4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Body Text"/>
    <w:basedOn w:val="a"/>
    <w:link w:val="af"/>
    <w:rsid w:val="00572B76"/>
    <w:pPr>
      <w:spacing w:after="120"/>
    </w:pPr>
  </w:style>
  <w:style w:type="character" w:customStyle="1" w:styleId="af">
    <w:name w:val="Основной текст Знак"/>
    <w:basedOn w:val="a0"/>
    <w:link w:val="ae"/>
    <w:rsid w:val="00572B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4">
    <w:name w:val="заголовок 4"/>
    <w:basedOn w:val="a"/>
    <w:next w:val="a"/>
    <w:rsid w:val="00572B76"/>
    <w:pPr>
      <w:keepNext/>
      <w:jc w:val="center"/>
      <w:outlineLvl w:val="3"/>
    </w:pPr>
    <w:rPr>
      <w:b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D0866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Title">
    <w:name w:val="ConsPlusTitle"/>
    <w:rsid w:val="000D086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No Spacing"/>
    <w:uiPriority w:val="1"/>
    <w:qFormat/>
    <w:rsid w:val="000D0866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rsid w:val="008C5910"/>
    <w:pPr>
      <w:ind w:firstLine="720"/>
      <w:jc w:val="both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8C5910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94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87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549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3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3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ТИК Бельского района</dc:creator>
  <cp:lastModifiedBy>6</cp:lastModifiedBy>
  <cp:revision>80</cp:revision>
  <cp:lastPrinted>2019-04-08T13:13:00Z</cp:lastPrinted>
  <dcterms:created xsi:type="dcterms:W3CDTF">2014-06-27T06:37:00Z</dcterms:created>
  <dcterms:modified xsi:type="dcterms:W3CDTF">2021-03-31T11:59:00Z</dcterms:modified>
</cp:coreProperties>
</file>