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7F" w:rsidRDefault="000F077F" w:rsidP="000F077F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13B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077F" w:rsidRPr="00CD3075" w:rsidRDefault="000F077F" w:rsidP="000F077F">
      <w:pPr>
        <w:pStyle w:val="21"/>
        <w:spacing w:line="240" w:lineRule="auto"/>
        <w:ind w:left="3420"/>
        <w:jc w:val="center"/>
        <w:rPr>
          <w:bCs/>
        </w:rPr>
      </w:pPr>
      <w:r w:rsidRPr="00CD3075">
        <w:rPr>
          <w:bCs/>
        </w:rPr>
        <w:t xml:space="preserve">к Порядку предоставления помещений, пригодных для проведения агитационных публичных мероприятий зарегистрированным кандидатам, избирательным </w:t>
      </w:r>
      <w:r>
        <w:rPr>
          <w:bCs/>
        </w:rPr>
        <w:t>объединениям  в период проведения выборов в органы местного самоуправления 8 сентября 2013 года</w:t>
      </w:r>
    </w:p>
    <w:p w:rsidR="000F077F" w:rsidRDefault="000F077F" w:rsidP="000F077F">
      <w:pPr>
        <w:pStyle w:val="21"/>
        <w:spacing w:after="360" w:line="240" w:lineRule="auto"/>
        <w:ind w:left="3419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0F077F" w:rsidRPr="00B11DEC" w:rsidTr="00F56575">
        <w:tc>
          <w:tcPr>
            <w:tcW w:w="9571" w:type="dxa"/>
            <w:gridSpan w:val="2"/>
          </w:tcPr>
          <w:p w:rsidR="000F077F" w:rsidRPr="00B11DEC" w:rsidRDefault="000F077F" w:rsidP="00F56575">
            <w:pPr>
              <w:pStyle w:val="21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0F077F" w:rsidRPr="00561FC5" w:rsidTr="00F56575">
        <w:tc>
          <w:tcPr>
            <w:tcW w:w="377" w:type="dxa"/>
          </w:tcPr>
          <w:p w:rsidR="000F077F" w:rsidRPr="00561FC5" w:rsidRDefault="000F077F" w:rsidP="00F56575">
            <w:pPr>
              <w:pStyle w:val="21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0F077F" w:rsidRPr="00561FC5" w:rsidRDefault="000F077F" w:rsidP="00F56575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  <w:tr w:rsidR="000F077F" w:rsidRPr="00561FC5" w:rsidTr="00F56575">
        <w:tc>
          <w:tcPr>
            <w:tcW w:w="5143" w:type="dxa"/>
            <w:gridSpan w:val="2"/>
          </w:tcPr>
          <w:p w:rsidR="000F077F" w:rsidRPr="00561FC5" w:rsidRDefault="000F077F" w:rsidP="00F56575">
            <w:pPr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0F077F" w:rsidRPr="00561FC5" w:rsidRDefault="000F077F" w:rsidP="00F56575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</w:tbl>
    <w:p w:rsidR="000F077F" w:rsidRPr="006370CD" w:rsidRDefault="000F077F" w:rsidP="000F077F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</w:p>
    <w:p w:rsidR="000F077F" w:rsidRPr="006370CD" w:rsidRDefault="000F077F" w:rsidP="000F077F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0F077F" w:rsidRPr="00684FFE" w:rsidRDefault="000F077F" w:rsidP="000F077F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 xml:space="preserve">аименование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0F077F" w:rsidRDefault="000F077F" w:rsidP="000F077F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 пунктом 4 статьи 50</w:t>
      </w:r>
      <w:r w:rsidRPr="006370CD">
        <w:rPr>
          <w:sz w:val="28"/>
          <w:szCs w:val="28"/>
        </w:rPr>
        <w:t xml:space="preserve"> Избирательного </w:t>
      </w:r>
      <w:r>
        <w:rPr>
          <w:sz w:val="28"/>
          <w:szCs w:val="28"/>
        </w:rPr>
        <w:t>кодекса Тверской области  «__»  ______ 201__ года  с «__</w:t>
      </w:r>
      <w:r w:rsidRPr="006370CD">
        <w:rPr>
          <w:sz w:val="28"/>
          <w:szCs w:val="28"/>
        </w:rPr>
        <w:t>» час</w:t>
      </w:r>
      <w:proofErr w:type="gramStart"/>
      <w:r w:rsidRPr="006370CD">
        <w:rPr>
          <w:sz w:val="28"/>
          <w:szCs w:val="28"/>
        </w:rPr>
        <w:t>.</w:t>
      </w:r>
      <w:proofErr w:type="gramEnd"/>
      <w:r w:rsidRPr="006370CD">
        <w:rPr>
          <w:sz w:val="28"/>
          <w:szCs w:val="28"/>
        </w:rPr>
        <w:t xml:space="preserve"> </w:t>
      </w:r>
      <w:proofErr w:type="gramStart"/>
      <w:r w:rsidRPr="006370CD">
        <w:rPr>
          <w:sz w:val="28"/>
          <w:szCs w:val="28"/>
        </w:rPr>
        <w:t>п</w:t>
      </w:r>
      <w:proofErr w:type="gramEnd"/>
      <w:r w:rsidRPr="006370CD">
        <w:rPr>
          <w:sz w:val="28"/>
          <w:szCs w:val="28"/>
        </w:rPr>
        <w:t>о  «__</w:t>
      </w:r>
      <w:r>
        <w:rPr>
          <w:sz w:val="28"/>
          <w:szCs w:val="28"/>
        </w:rPr>
        <w:t xml:space="preserve">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0F077F" w:rsidRPr="00561FC5" w:rsidTr="00F56575">
        <w:tc>
          <w:tcPr>
            <w:tcW w:w="2808" w:type="dxa"/>
          </w:tcPr>
          <w:p w:rsidR="000F077F" w:rsidRPr="00561FC5" w:rsidRDefault="000F077F" w:rsidP="00F565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561FC5"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F077F" w:rsidRPr="00561FC5" w:rsidRDefault="000F077F" w:rsidP="00F565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0F077F" w:rsidRPr="00561FC5" w:rsidTr="00F56575">
        <w:tc>
          <w:tcPr>
            <w:tcW w:w="9648" w:type="dxa"/>
            <w:gridSpan w:val="2"/>
          </w:tcPr>
          <w:p w:rsidR="000F077F" w:rsidRPr="00561FC5" w:rsidRDefault="000F077F" w:rsidP="00F5657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0F077F" w:rsidRDefault="000F077F" w:rsidP="000F077F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F077F" w:rsidRPr="00561FC5" w:rsidTr="00F56575">
        <w:tc>
          <w:tcPr>
            <w:tcW w:w="9571" w:type="dxa"/>
            <w:tcBorders>
              <w:bottom w:val="single" w:sz="4" w:space="0" w:color="auto"/>
            </w:tcBorders>
          </w:tcPr>
          <w:p w:rsidR="000F077F" w:rsidRPr="00561FC5" w:rsidRDefault="000F077F" w:rsidP="00F565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0F077F" w:rsidRPr="00561FC5" w:rsidTr="00F56575">
        <w:tc>
          <w:tcPr>
            <w:tcW w:w="9571" w:type="dxa"/>
            <w:tcBorders>
              <w:top w:val="single" w:sz="4" w:space="0" w:color="auto"/>
            </w:tcBorders>
          </w:tcPr>
          <w:p w:rsidR="000F077F" w:rsidRPr="00561FC5" w:rsidRDefault="000F077F" w:rsidP="00F5657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0F077F" w:rsidRPr="00231321" w:rsidRDefault="000F077F" w:rsidP="000F077F">
      <w:pPr>
        <w:tabs>
          <w:tab w:val="left" w:pos="2180"/>
        </w:tabs>
        <w:jc w:val="both"/>
        <w:rPr>
          <w:i/>
          <w:sz w:val="28"/>
          <w:szCs w:val="28"/>
        </w:rPr>
      </w:pPr>
      <w:r w:rsidRPr="00231321">
        <w:rPr>
          <w:i/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F077F" w:rsidRPr="00561FC5" w:rsidTr="00F56575">
        <w:tc>
          <w:tcPr>
            <w:tcW w:w="9571" w:type="dxa"/>
            <w:tcBorders>
              <w:bottom w:val="single" w:sz="4" w:space="0" w:color="auto"/>
            </w:tcBorders>
          </w:tcPr>
          <w:p w:rsidR="000F077F" w:rsidRPr="00561FC5" w:rsidRDefault="000F077F" w:rsidP="00F565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0F077F" w:rsidRPr="00561FC5" w:rsidTr="00F56575">
        <w:tc>
          <w:tcPr>
            <w:tcW w:w="9571" w:type="dxa"/>
            <w:tcBorders>
              <w:top w:val="single" w:sz="4" w:space="0" w:color="auto"/>
            </w:tcBorders>
          </w:tcPr>
          <w:p w:rsidR="000F077F" w:rsidRPr="00561FC5" w:rsidRDefault="000F077F" w:rsidP="00F5657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избирательного объединения, зарег</w:t>
            </w:r>
            <w:r>
              <w:rPr>
                <w:i/>
                <w:sz w:val="20"/>
                <w:szCs w:val="20"/>
              </w:rPr>
              <w:t>истрировавшего областной список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0F077F" w:rsidRDefault="000F077F" w:rsidP="000F077F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0F077F" w:rsidRPr="007858A3" w:rsidRDefault="000F077F" w:rsidP="000F077F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0F077F" w:rsidRDefault="000F077F" w:rsidP="000F077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</w:t>
      </w:r>
      <w:r w:rsidRPr="00684FFE">
        <w:rPr>
          <w:sz w:val="28"/>
          <w:szCs w:val="28"/>
        </w:rPr>
        <w:t>кандидатам</w:t>
      </w:r>
      <w:r>
        <w:rPr>
          <w:sz w:val="28"/>
          <w:szCs w:val="28"/>
        </w:rPr>
        <w:t>, избирательным объединениям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0F077F" w:rsidRPr="00B9172A" w:rsidRDefault="000F077F" w:rsidP="000F077F">
      <w:pPr>
        <w:tabs>
          <w:tab w:val="left" w:pos="1770"/>
        </w:tabs>
        <w:jc w:val="center"/>
        <w:rPr>
          <w:i/>
          <w:sz w:val="20"/>
          <w:szCs w:val="20"/>
        </w:rPr>
      </w:pPr>
      <w:r w:rsidRPr="00B9172A">
        <w:rPr>
          <w:i/>
          <w:sz w:val="20"/>
          <w:szCs w:val="20"/>
        </w:rPr>
        <w:t>(указать 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0F077F" w:rsidRDefault="000F077F" w:rsidP="000F077F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2790"/>
      </w:tblGrid>
      <w:tr w:rsidR="000F077F" w:rsidTr="00F56575">
        <w:tc>
          <w:tcPr>
            <w:tcW w:w="2448" w:type="dxa"/>
            <w:tcBorders>
              <w:bottom w:val="single" w:sz="4" w:space="0" w:color="auto"/>
            </w:tcBorders>
          </w:tcPr>
          <w:p w:rsidR="000F077F" w:rsidRDefault="000F077F" w:rsidP="00F5657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</w:tr>
      <w:tr w:rsidR="000F077F" w:rsidTr="00F56575">
        <w:tc>
          <w:tcPr>
            <w:tcW w:w="2448" w:type="dxa"/>
            <w:tcBorders>
              <w:top w:val="single" w:sz="4" w:space="0" w:color="auto"/>
            </w:tcBorders>
          </w:tcPr>
          <w:p w:rsidR="000F077F" w:rsidRPr="00036A73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 w:rsidRPr="00036A73">
              <w:rPr>
                <w:bCs w:val="0"/>
                <w:i w:val="0"/>
                <w:iCs w:val="0"/>
                <w:sz w:val="20"/>
                <w:szCs w:val="20"/>
              </w:rPr>
              <w:t>(наименование должности</w:t>
            </w:r>
            <w:r>
              <w:rPr>
                <w:bCs w:val="0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 w:rsidRPr="00651F20">
              <w:rPr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 w:rsidRPr="00651F20">
              <w:rPr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  <w:tr w:rsidR="000F077F" w:rsidTr="00F56575">
        <w:tc>
          <w:tcPr>
            <w:tcW w:w="2448" w:type="dxa"/>
          </w:tcPr>
          <w:p w:rsidR="000F077F" w:rsidRPr="00651F20" w:rsidRDefault="000F077F" w:rsidP="00F56575">
            <w:pPr>
              <w:jc w:val="center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26276C" w:rsidRDefault="0026276C"/>
    <w:sectPr w:rsidR="0026276C" w:rsidSect="0026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7F"/>
    <w:rsid w:val="000F077F"/>
    <w:rsid w:val="00166CAD"/>
    <w:rsid w:val="0026276C"/>
    <w:rsid w:val="005E64C9"/>
    <w:rsid w:val="006A13D9"/>
    <w:rsid w:val="0087344B"/>
    <w:rsid w:val="00C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0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7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F0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F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0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0F07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0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7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F0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F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0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0F07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2</cp:revision>
  <dcterms:created xsi:type="dcterms:W3CDTF">2014-02-18T06:57:00Z</dcterms:created>
  <dcterms:modified xsi:type="dcterms:W3CDTF">2014-02-18T06:57:00Z</dcterms:modified>
</cp:coreProperties>
</file>